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ED1F" w14:textId="435F24F5" w:rsidR="0076652E" w:rsidRPr="00AF651A" w:rsidRDefault="00DA1DBC" w:rsidP="00F272F2">
      <w:pPr>
        <w:pStyle w:val="Title"/>
        <w:jc w:val="center"/>
        <w:rPr>
          <w:rFonts w:ascii="Calibri" w:hAnsi="Calibri" w:cs="Calibri"/>
          <w:b/>
          <w:bCs/>
          <w:color w:val="000000" w:themeColor="text1"/>
          <w:sz w:val="32"/>
          <w:szCs w:val="32"/>
        </w:rPr>
      </w:pPr>
      <w:r w:rsidRPr="00AF651A">
        <w:rPr>
          <w:rFonts w:ascii="Calibri" w:eastAsiaTheme="minorEastAsia" w:hAnsi="Calibri" w:cs="Calibri"/>
          <w:b/>
          <w:bCs/>
          <w:noProof/>
          <w:color w:val="000000" w:themeColor="text1"/>
          <w:sz w:val="32"/>
          <w:szCs w:val="32"/>
        </w:rPr>
        <w:drawing>
          <wp:anchor distT="0" distB="0" distL="114300" distR="114300" simplePos="0" relativeHeight="251661312" behindDoc="0" locked="0" layoutInCell="1" allowOverlap="1" wp14:anchorId="392E88DE" wp14:editId="750467B6">
            <wp:simplePos x="0" y="0"/>
            <wp:positionH relativeFrom="column">
              <wp:posOffset>5418666</wp:posOffset>
            </wp:positionH>
            <wp:positionV relativeFrom="paragraph">
              <wp:posOffset>-836295</wp:posOffset>
            </wp:positionV>
            <wp:extent cx="1134534" cy="1134534"/>
            <wp:effectExtent l="0" t="0" r="0" b="0"/>
            <wp:wrapNone/>
            <wp:docPr id="2" name="Picture 2" descr="A red and blu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534" cy="1134534"/>
                    </a:xfrm>
                    <a:prstGeom prst="rect">
                      <a:avLst/>
                    </a:prstGeom>
                  </pic:spPr>
                </pic:pic>
              </a:graphicData>
            </a:graphic>
            <wp14:sizeRelH relativeFrom="page">
              <wp14:pctWidth>0</wp14:pctWidth>
            </wp14:sizeRelH>
            <wp14:sizeRelV relativeFrom="page">
              <wp14:pctHeight>0</wp14:pctHeight>
            </wp14:sizeRelV>
          </wp:anchor>
        </w:drawing>
      </w:r>
      <w:r w:rsidR="001A0C25" w:rsidRPr="00AF651A">
        <w:rPr>
          <w:rFonts w:ascii="Calibri" w:eastAsia="Calibri" w:hAnsi="Calibri" w:cs="Calibri"/>
          <w:b/>
          <w:bCs/>
          <w:noProof/>
          <w:color w:val="000000" w:themeColor="text1"/>
          <w:sz w:val="32"/>
          <w:szCs w:val="32"/>
        </w:rPr>
        <w:drawing>
          <wp:anchor distT="0" distB="0" distL="114300" distR="114300" simplePos="0" relativeHeight="251659264" behindDoc="0" locked="0" layoutInCell="1" allowOverlap="1" wp14:anchorId="7AACB66B" wp14:editId="256DCCC8">
            <wp:simplePos x="0" y="0"/>
            <wp:positionH relativeFrom="column">
              <wp:posOffset>-828675</wp:posOffset>
            </wp:positionH>
            <wp:positionV relativeFrom="paragraph">
              <wp:posOffset>-838200</wp:posOffset>
            </wp:positionV>
            <wp:extent cx="1139757"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757"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F2" w:rsidRPr="00AF651A">
        <w:rPr>
          <w:rFonts w:ascii="Calibri" w:hAnsi="Calibri" w:cs="Calibri"/>
          <w:b/>
          <w:bCs/>
          <w:color w:val="000000" w:themeColor="text1"/>
          <w:sz w:val="32"/>
          <w:szCs w:val="32"/>
        </w:rPr>
        <w:t xml:space="preserve">Spiral </w:t>
      </w:r>
      <w:proofErr w:type="spellStart"/>
      <w:r w:rsidR="00F272F2" w:rsidRPr="00AF651A">
        <w:rPr>
          <w:rFonts w:ascii="Calibri" w:hAnsi="Calibri" w:cs="Calibri"/>
          <w:b/>
          <w:bCs/>
          <w:color w:val="000000" w:themeColor="text1"/>
          <w:sz w:val="32"/>
          <w:szCs w:val="32"/>
        </w:rPr>
        <w:t>Freerun</w:t>
      </w:r>
      <w:proofErr w:type="spellEnd"/>
      <w:r w:rsidR="00F272F2" w:rsidRPr="00AF651A">
        <w:rPr>
          <w:rFonts w:ascii="Calibri" w:hAnsi="Calibri" w:cs="Calibri"/>
          <w:b/>
          <w:bCs/>
          <w:color w:val="000000" w:themeColor="text1"/>
          <w:sz w:val="32"/>
          <w:szCs w:val="32"/>
        </w:rPr>
        <w:t xml:space="preserve"> </w:t>
      </w:r>
      <w:r w:rsidR="009674E7" w:rsidRPr="00AF651A">
        <w:rPr>
          <w:rFonts w:ascii="Calibri" w:hAnsi="Calibri" w:cs="Calibri"/>
          <w:b/>
          <w:bCs/>
          <w:color w:val="000000" w:themeColor="text1"/>
          <w:sz w:val="32"/>
          <w:szCs w:val="32"/>
        </w:rPr>
        <w:t>Videography &amp; Photography</w:t>
      </w:r>
      <w:r w:rsidR="00912DB2" w:rsidRPr="00AF651A">
        <w:rPr>
          <w:rFonts w:ascii="Calibri" w:hAnsi="Calibri" w:cs="Calibri"/>
          <w:b/>
          <w:bCs/>
          <w:color w:val="000000" w:themeColor="text1"/>
          <w:sz w:val="32"/>
          <w:szCs w:val="32"/>
        </w:rPr>
        <w:t xml:space="preserve"> Policy</w:t>
      </w:r>
      <w:r w:rsidR="00F272F2" w:rsidRPr="00AF651A">
        <w:rPr>
          <w:rFonts w:ascii="Calibri" w:hAnsi="Calibri" w:cs="Calibri"/>
          <w:b/>
          <w:bCs/>
          <w:color w:val="000000" w:themeColor="text1"/>
          <w:sz w:val="32"/>
          <w:szCs w:val="32"/>
        </w:rPr>
        <w:t xml:space="preserve"> </w:t>
      </w:r>
    </w:p>
    <w:p w14:paraId="248FC7D6" w14:textId="7A1FB27F" w:rsidR="009674E7" w:rsidRPr="004B17A9" w:rsidRDefault="009674E7" w:rsidP="009674E7">
      <w:p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The terms “child” or “children” include anyone under the age of 18 years. </w:t>
      </w:r>
    </w:p>
    <w:p w14:paraId="14CAF97E" w14:textId="4594B162" w:rsidR="00803503" w:rsidRPr="004B17A9" w:rsidRDefault="009674E7" w:rsidP="009674E7">
      <w:p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There has been much talk about whether it is safe to have images taken of children</w:t>
      </w:r>
      <w:r w:rsidR="00312C6D" w:rsidRPr="004B17A9">
        <w:rPr>
          <w:rFonts w:ascii="Calibri" w:eastAsia="Times New Roman" w:hAnsi="Calibri" w:cs="Calibri"/>
          <w:color w:val="000000" w:themeColor="text1"/>
          <w:lang w:eastAsia="en-GB"/>
        </w:rPr>
        <w:t xml:space="preserve"> </w:t>
      </w:r>
      <w:r w:rsidRPr="004B17A9">
        <w:rPr>
          <w:rFonts w:ascii="Calibri" w:eastAsia="Times New Roman" w:hAnsi="Calibri" w:cs="Calibri"/>
          <w:color w:val="000000" w:themeColor="text1"/>
          <w:lang w:eastAsia="en-GB"/>
        </w:rPr>
        <w:t xml:space="preserve">participating in sport. Whilst the great majority of images are appropriate and are taken in good faith, it is a fact that images can be </w:t>
      </w:r>
      <w:proofErr w:type="gramStart"/>
      <w:r w:rsidRPr="004B17A9">
        <w:rPr>
          <w:rFonts w:ascii="Calibri" w:eastAsia="Times New Roman" w:hAnsi="Calibri" w:cs="Calibri"/>
          <w:color w:val="000000" w:themeColor="text1"/>
          <w:lang w:eastAsia="en-GB"/>
        </w:rPr>
        <w:t>misused</w:t>
      </w:r>
      <w:proofErr w:type="gramEnd"/>
      <w:r w:rsidRPr="004B17A9">
        <w:rPr>
          <w:rFonts w:ascii="Calibri" w:eastAsia="Times New Roman" w:hAnsi="Calibri" w:cs="Calibri"/>
          <w:color w:val="000000" w:themeColor="text1"/>
          <w:lang w:eastAsia="en-GB"/>
        </w:rPr>
        <w:t xml:space="preserve"> and children can be put at risk if common-sense procedures are not observed. To set out such procedures, this Policy has been prepared by </w:t>
      </w:r>
      <w:r w:rsidR="00803503" w:rsidRPr="004B17A9">
        <w:rPr>
          <w:rFonts w:ascii="Calibri" w:eastAsia="Times New Roman" w:hAnsi="Calibri" w:cs="Calibri"/>
          <w:color w:val="000000" w:themeColor="text1"/>
          <w:lang w:eastAsia="en-GB"/>
        </w:rPr>
        <w:t xml:space="preserve">Spiral </w:t>
      </w:r>
      <w:proofErr w:type="spellStart"/>
      <w:r w:rsidR="00803503" w:rsidRPr="004B17A9">
        <w:rPr>
          <w:rFonts w:ascii="Calibri" w:eastAsia="Times New Roman" w:hAnsi="Calibri" w:cs="Calibri"/>
          <w:color w:val="000000" w:themeColor="text1"/>
          <w:lang w:eastAsia="en-GB"/>
        </w:rPr>
        <w:t>Freerun</w:t>
      </w:r>
      <w:proofErr w:type="spellEnd"/>
      <w:r w:rsidRPr="004B17A9">
        <w:rPr>
          <w:rFonts w:ascii="Calibri" w:eastAsia="Times New Roman" w:hAnsi="Calibri" w:cs="Calibri"/>
          <w:color w:val="000000" w:themeColor="text1"/>
          <w:lang w:eastAsia="en-GB"/>
        </w:rPr>
        <w:t xml:space="preserve"> </w:t>
      </w:r>
    </w:p>
    <w:p w14:paraId="15BCE145" w14:textId="77777777" w:rsidR="00803503" w:rsidRPr="004B17A9" w:rsidRDefault="00803503" w:rsidP="00803503">
      <w:pPr>
        <w:shd w:val="clear" w:color="auto" w:fill="FFFFFF"/>
        <w:spacing w:before="100" w:beforeAutospacing="1" w:after="100" w:afterAutospacing="1" w:line="240" w:lineRule="auto"/>
        <w:rPr>
          <w:rFonts w:ascii="Calibri" w:eastAsia="Times New Roman" w:hAnsi="Calibri" w:cs="Calibri"/>
          <w:b/>
          <w:bCs/>
          <w:color w:val="000000" w:themeColor="text1"/>
          <w:lang w:eastAsia="en-GB"/>
        </w:rPr>
      </w:pPr>
      <w:r w:rsidRPr="004B17A9">
        <w:rPr>
          <w:rFonts w:ascii="Calibri" w:eastAsia="Times New Roman" w:hAnsi="Calibri" w:cs="Calibri"/>
          <w:b/>
          <w:bCs/>
          <w:color w:val="000000" w:themeColor="text1"/>
          <w:lang w:eastAsia="en-GB"/>
        </w:rPr>
        <w:t xml:space="preserve">Aims of this policy </w:t>
      </w:r>
    </w:p>
    <w:p w14:paraId="0A1AC24D" w14:textId="0892011C" w:rsidR="00803503" w:rsidRPr="004B17A9" w:rsidRDefault="00803503" w:rsidP="00803503">
      <w:p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First, as in all matters concerned with the safeguarding of children, Spiral </w:t>
      </w:r>
      <w:proofErr w:type="spellStart"/>
      <w:r w:rsidRPr="004B17A9">
        <w:rPr>
          <w:rFonts w:ascii="Calibri" w:eastAsia="Times New Roman" w:hAnsi="Calibri" w:cs="Calibri"/>
          <w:color w:val="000000" w:themeColor="text1"/>
          <w:lang w:eastAsia="en-GB"/>
        </w:rPr>
        <w:t>Freerun</w:t>
      </w:r>
      <w:proofErr w:type="spellEnd"/>
      <w:r w:rsidRPr="004B17A9">
        <w:rPr>
          <w:rFonts w:ascii="Calibri" w:eastAsia="Times New Roman" w:hAnsi="Calibri" w:cs="Calibri"/>
          <w:color w:val="000000" w:themeColor="text1"/>
          <w:lang w:eastAsia="en-GB"/>
        </w:rPr>
        <w:t xml:space="preserve"> aims to help clubs establish and develop good practice. Secondly, Spiral </w:t>
      </w:r>
      <w:proofErr w:type="spellStart"/>
      <w:r w:rsidRPr="004B17A9">
        <w:rPr>
          <w:rFonts w:ascii="Calibri" w:eastAsia="Times New Roman" w:hAnsi="Calibri" w:cs="Calibri"/>
          <w:color w:val="000000" w:themeColor="text1"/>
          <w:lang w:eastAsia="en-GB"/>
        </w:rPr>
        <w:t>Freerun</w:t>
      </w:r>
      <w:proofErr w:type="spellEnd"/>
      <w:r w:rsidRPr="004B17A9">
        <w:rPr>
          <w:rFonts w:ascii="Calibri" w:eastAsia="Times New Roman" w:hAnsi="Calibri" w:cs="Calibri"/>
          <w:color w:val="000000" w:themeColor="text1"/>
          <w:lang w:eastAsia="en-GB"/>
        </w:rPr>
        <w:t xml:space="preserve"> aims to help clubs avoid three potential sources of child abuse: </w:t>
      </w:r>
    </w:p>
    <w:p w14:paraId="3F9CBA39" w14:textId="77777777" w:rsidR="00803503" w:rsidRPr="004B17A9" w:rsidRDefault="00803503" w:rsidP="00803503">
      <w:pPr>
        <w:numPr>
          <w:ilvl w:val="0"/>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The use, adaptation, or copying of images for child abuse, either on the Internet or in print. </w:t>
      </w:r>
    </w:p>
    <w:p w14:paraId="7AA0E3A9" w14:textId="77777777" w:rsidR="00803503" w:rsidRPr="004B17A9" w:rsidRDefault="00803503" w:rsidP="00803503">
      <w:pPr>
        <w:numPr>
          <w:ilvl w:val="0"/>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The possible identification of a child when an image is accompanied by significant personal information, which can lead to the child being </w:t>
      </w:r>
      <w:proofErr w:type="spellStart"/>
      <w:r w:rsidRPr="004B17A9">
        <w:rPr>
          <w:rFonts w:ascii="Calibri" w:eastAsia="Times New Roman" w:hAnsi="Calibri" w:cs="Calibri"/>
          <w:color w:val="000000" w:themeColor="text1"/>
          <w:lang w:eastAsia="en-GB"/>
        </w:rPr>
        <w:t>ʻgroomedʼ</w:t>
      </w:r>
      <w:proofErr w:type="spellEnd"/>
      <w:r w:rsidRPr="004B17A9">
        <w:rPr>
          <w:rFonts w:ascii="Calibri" w:eastAsia="Times New Roman" w:hAnsi="Calibri" w:cs="Calibri"/>
          <w:color w:val="000000" w:themeColor="text1"/>
          <w:lang w:eastAsia="en-GB"/>
        </w:rPr>
        <w:t xml:space="preserve">. </w:t>
      </w:r>
    </w:p>
    <w:p w14:paraId="094ACB20" w14:textId="7FC5F49B" w:rsidR="00803503" w:rsidRPr="004B17A9" w:rsidRDefault="00803503" w:rsidP="00803503">
      <w:pPr>
        <w:numPr>
          <w:ilvl w:val="0"/>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The identification and locating of children where there are safeguarding children concerns. Such cases would include, for example, children who could be compromised by an image because: </w:t>
      </w:r>
    </w:p>
    <w:p w14:paraId="155F4080" w14:textId="77777777" w:rsidR="00803503" w:rsidRPr="004B17A9" w:rsidRDefault="00803503" w:rsidP="00803503">
      <w:pPr>
        <w:numPr>
          <w:ilvl w:val="1"/>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sym w:font="Symbol" w:char="F0B7"/>
      </w:r>
      <w:r w:rsidRPr="004B17A9">
        <w:rPr>
          <w:rFonts w:ascii="Calibri" w:eastAsia="Times New Roman" w:hAnsi="Calibri" w:cs="Calibri"/>
          <w:color w:val="000000" w:themeColor="text1"/>
          <w:lang w:eastAsia="en-GB"/>
        </w:rPr>
        <w:t xml:space="preserve">  They are removed from their family for their own safety.</w:t>
      </w:r>
      <w:r w:rsidRPr="004B17A9">
        <w:rPr>
          <w:rFonts w:ascii="Calibri" w:eastAsia="Times New Roman" w:hAnsi="Calibri" w:cs="Calibri"/>
          <w:color w:val="000000" w:themeColor="text1"/>
          <w:lang w:eastAsia="en-GB"/>
        </w:rPr>
        <w:sym w:font="Symbol" w:char="F020"/>
      </w:r>
      <w:r w:rsidRPr="004B17A9">
        <w:rPr>
          <w:rFonts w:ascii="Calibri" w:eastAsia="Times New Roman" w:hAnsi="Calibri" w:cs="Calibri"/>
          <w:color w:val="000000" w:themeColor="text1"/>
          <w:lang w:eastAsia="en-GB"/>
        </w:rPr>
        <w:t xml:space="preserve"> </w:t>
      </w:r>
    </w:p>
    <w:p w14:paraId="023A38FC" w14:textId="77777777" w:rsidR="00803503" w:rsidRPr="004B17A9" w:rsidRDefault="00803503" w:rsidP="00803503">
      <w:pPr>
        <w:numPr>
          <w:ilvl w:val="1"/>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sym w:font="Symbol" w:char="F0B7"/>
      </w:r>
      <w:r w:rsidRPr="004B17A9">
        <w:rPr>
          <w:rFonts w:ascii="Calibri" w:eastAsia="Times New Roman" w:hAnsi="Calibri" w:cs="Calibri"/>
          <w:color w:val="000000" w:themeColor="text1"/>
          <w:lang w:eastAsia="en-GB"/>
        </w:rPr>
        <w:t xml:space="preserve">  There are restrictions on their contact with one parent following a parental separation.</w:t>
      </w:r>
      <w:r w:rsidRPr="004B17A9">
        <w:rPr>
          <w:rFonts w:ascii="Calibri" w:eastAsia="Times New Roman" w:hAnsi="Calibri" w:cs="Calibri"/>
          <w:color w:val="000000" w:themeColor="text1"/>
          <w:lang w:eastAsia="en-GB"/>
        </w:rPr>
        <w:sym w:font="Symbol" w:char="F020"/>
      </w:r>
      <w:r w:rsidRPr="004B17A9">
        <w:rPr>
          <w:rFonts w:ascii="Calibri" w:eastAsia="Times New Roman" w:hAnsi="Calibri" w:cs="Calibri"/>
          <w:color w:val="000000" w:themeColor="text1"/>
          <w:lang w:eastAsia="en-GB"/>
        </w:rPr>
        <w:t xml:space="preserve"> </w:t>
      </w:r>
    </w:p>
    <w:p w14:paraId="0EA8BDCB" w14:textId="77777777" w:rsidR="00803503" w:rsidRPr="004B17A9" w:rsidRDefault="00803503" w:rsidP="00803503">
      <w:pPr>
        <w:numPr>
          <w:ilvl w:val="1"/>
          <w:numId w:val="25"/>
        </w:numPr>
        <w:shd w:val="clear" w:color="auto" w:fill="FFFFFF"/>
        <w:spacing w:before="100" w:beforeAutospacing="1" w:after="100" w:afterAutospacing="1"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sym w:font="Symbol" w:char="F0B7"/>
      </w:r>
      <w:r w:rsidRPr="004B17A9">
        <w:rPr>
          <w:rFonts w:ascii="Calibri" w:eastAsia="Times New Roman" w:hAnsi="Calibri" w:cs="Calibri"/>
          <w:color w:val="000000" w:themeColor="text1"/>
          <w:lang w:eastAsia="en-GB"/>
        </w:rPr>
        <w:t xml:space="preserve">  They are a witness in criminal proceedings.</w:t>
      </w:r>
      <w:r w:rsidRPr="004B17A9">
        <w:rPr>
          <w:rFonts w:ascii="Calibri" w:eastAsia="Times New Roman" w:hAnsi="Calibri" w:cs="Calibri"/>
          <w:color w:val="000000" w:themeColor="text1"/>
          <w:lang w:eastAsia="en-GB"/>
        </w:rPr>
        <w:sym w:font="Symbol" w:char="F020"/>
      </w:r>
      <w:r w:rsidRPr="004B17A9">
        <w:rPr>
          <w:rFonts w:ascii="Calibri" w:eastAsia="Times New Roman" w:hAnsi="Calibri" w:cs="Calibri"/>
          <w:color w:val="000000" w:themeColor="text1"/>
          <w:lang w:eastAsia="en-GB"/>
        </w:rPr>
        <w:t xml:space="preserve"> </w:t>
      </w:r>
    </w:p>
    <w:p w14:paraId="709523EA" w14:textId="1FFE7472" w:rsidR="009674E7" w:rsidRPr="004B17A9" w:rsidRDefault="00803503" w:rsidP="00803503">
      <w:pPr>
        <w:shd w:val="clear" w:color="auto" w:fill="FFFFFF"/>
        <w:spacing w:before="100" w:beforeAutospacing="1" w:after="100" w:afterAutospacing="1" w:line="240" w:lineRule="auto"/>
        <w:rPr>
          <w:rFonts w:ascii="Calibri" w:eastAsia="Times New Roman" w:hAnsi="Calibri" w:cs="Calibri"/>
          <w:b/>
          <w:bCs/>
          <w:color w:val="000000" w:themeColor="text1"/>
          <w:lang w:eastAsia="en-GB"/>
        </w:rPr>
      </w:pPr>
      <w:r w:rsidRPr="004B17A9">
        <w:rPr>
          <w:rFonts w:ascii="Calibri" w:eastAsia="Times New Roman" w:hAnsi="Calibri" w:cs="Calibri"/>
          <w:b/>
          <w:bCs/>
          <w:color w:val="000000" w:themeColor="text1"/>
          <w:lang w:eastAsia="en-GB"/>
        </w:rPr>
        <w:t>Club Videography/ Photography Rules:</w:t>
      </w:r>
    </w:p>
    <w:p w14:paraId="75562EFA" w14:textId="5F01E7EB" w:rsidR="009674E7" w:rsidRPr="004B17A9" w:rsidRDefault="009674E7" w:rsidP="009674E7">
      <w:pPr>
        <w:pStyle w:val="ListParagraph"/>
        <w:numPr>
          <w:ilvl w:val="1"/>
          <w:numId w:val="24"/>
        </w:numPr>
        <w:rPr>
          <w:rFonts w:ascii="Calibri" w:hAnsi="Calibri" w:cs="Calibri"/>
          <w:color w:val="000000" w:themeColor="text1"/>
        </w:rPr>
      </w:pPr>
      <w:r w:rsidRPr="004B17A9">
        <w:rPr>
          <w:rFonts w:ascii="Calibri" w:hAnsi="Calibri" w:cs="Calibri"/>
          <w:color w:val="000000" w:themeColor="text1"/>
        </w:rPr>
        <w:t xml:space="preserve">This policy applies to all videography/ photography taken during class environments/ events and other services hosted by Spiral </w:t>
      </w:r>
      <w:proofErr w:type="spellStart"/>
      <w:r w:rsidRPr="004B17A9">
        <w:rPr>
          <w:rFonts w:ascii="Calibri" w:hAnsi="Calibri" w:cs="Calibri"/>
          <w:color w:val="000000" w:themeColor="text1"/>
        </w:rPr>
        <w:t>Freerun</w:t>
      </w:r>
      <w:proofErr w:type="spellEnd"/>
      <w:r w:rsidRPr="004B17A9">
        <w:rPr>
          <w:rFonts w:ascii="Calibri" w:hAnsi="Calibri" w:cs="Calibri"/>
          <w:color w:val="000000" w:themeColor="text1"/>
        </w:rPr>
        <w:t>.</w:t>
      </w:r>
    </w:p>
    <w:p w14:paraId="3CF2178F" w14:textId="030EA384" w:rsidR="009674E7" w:rsidRPr="004B17A9" w:rsidRDefault="009674E7" w:rsidP="009674E7">
      <w:pPr>
        <w:pStyle w:val="ListParagraph"/>
        <w:numPr>
          <w:ilvl w:val="1"/>
          <w:numId w:val="24"/>
        </w:numPr>
        <w:rPr>
          <w:rFonts w:ascii="Calibri" w:hAnsi="Calibri" w:cs="Calibri"/>
          <w:color w:val="000000" w:themeColor="text1"/>
        </w:rPr>
      </w:pPr>
      <w:r w:rsidRPr="004B17A9">
        <w:rPr>
          <w:rFonts w:ascii="Calibri" w:hAnsi="Calibri" w:cs="Calibri"/>
          <w:color w:val="000000" w:themeColor="text1"/>
        </w:rPr>
        <w:t>Photography &amp; Videography can only be taken of individuals who have signed a digital/ paper copy of our ‘Participant consent form’.</w:t>
      </w:r>
    </w:p>
    <w:p w14:paraId="63A3C2FC" w14:textId="2E08BBCE" w:rsidR="009674E7" w:rsidRPr="004B17A9" w:rsidRDefault="009674E7" w:rsidP="009674E7">
      <w:pPr>
        <w:pStyle w:val="ListParagraph"/>
        <w:numPr>
          <w:ilvl w:val="1"/>
          <w:numId w:val="24"/>
        </w:numPr>
        <w:rPr>
          <w:rFonts w:ascii="Calibri" w:hAnsi="Calibri" w:cs="Calibri"/>
          <w:color w:val="000000" w:themeColor="text1"/>
        </w:rPr>
      </w:pPr>
      <w:r w:rsidRPr="004B17A9">
        <w:rPr>
          <w:rFonts w:ascii="Calibri" w:hAnsi="Calibri" w:cs="Calibri"/>
          <w:color w:val="000000" w:themeColor="text1"/>
        </w:rPr>
        <w:t xml:space="preserve">Unless written denial of photography/ videography has been produced to Spiral </w:t>
      </w:r>
      <w:proofErr w:type="spellStart"/>
      <w:r w:rsidRPr="004B17A9">
        <w:rPr>
          <w:rFonts w:ascii="Calibri" w:hAnsi="Calibri" w:cs="Calibri"/>
          <w:color w:val="000000" w:themeColor="text1"/>
        </w:rPr>
        <w:t>Freerun</w:t>
      </w:r>
      <w:proofErr w:type="spellEnd"/>
      <w:r w:rsidRPr="004B17A9">
        <w:rPr>
          <w:rFonts w:ascii="Calibri" w:hAnsi="Calibri" w:cs="Calibri"/>
          <w:color w:val="000000" w:themeColor="text1"/>
        </w:rPr>
        <w:t>, all participants may be subject to being filmed/ photographed for no other reason than promotional reasons.</w:t>
      </w:r>
    </w:p>
    <w:p w14:paraId="096636E4" w14:textId="3E80C638" w:rsidR="009674E7" w:rsidRPr="004B17A9" w:rsidRDefault="009674E7" w:rsidP="009674E7">
      <w:pPr>
        <w:pStyle w:val="ListParagraph"/>
        <w:numPr>
          <w:ilvl w:val="1"/>
          <w:numId w:val="24"/>
        </w:numPr>
        <w:rPr>
          <w:rFonts w:ascii="Calibri" w:hAnsi="Calibri" w:cs="Calibri"/>
          <w:color w:val="000000" w:themeColor="text1"/>
        </w:rPr>
      </w:pPr>
      <w:r w:rsidRPr="004B17A9">
        <w:rPr>
          <w:rFonts w:ascii="Calibri" w:hAnsi="Calibri" w:cs="Calibri"/>
          <w:color w:val="000000" w:themeColor="text1"/>
        </w:rPr>
        <w:t xml:space="preserve">Unless written denial of photography/ videography has been produced to Spiral </w:t>
      </w:r>
      <w:proofErr w:type="spellStart"/>
      <w:r w:rsidRPr="004B17A9">
        <w:rPr>
          <w:rFonts w:ascii="Calibri" w:hAnsi="Calibri" w:cs="Calibri"/>
          <w:color w:val="000000" w:themeColor="text1"/>
        </w:rPr>
        <w:t>Freerun</w:t>
      </w:r>
      <w:proofErr w:type="spellEnd"/>
      <w:r w:rsidRPr="004B17A9">
        <w:rPr>
          <w:rFonts w:ascii="Calibri" w:hAnsi="Calibri" w:cs="Calibri"/>
          <w:color w:val="000000" w:themeColor="text1"/>
        </w:rPr>
        <w:t xml:space="preserve">, all participants may be subject being published on our social media platforms for no other reason than promotional </w:t>
      </w:r>
      <w:r w:rsidR="0019283A" w:rsidRPr="004B17A9">
        <w:rPr>
          <w:rFonts w:ascii="Calibri" w:hAnsi="Calibri" w:cs="Calibri"/>
          <w:color w:val="000000" w:themeColor="text1"/>
        </w:rPr>
        <w:t>purposes</w:t>
      </w:r>
      <w:r w:rsidRPr="004B17A9">
        <w:rPr>
          <w:rFonts w:ascii="Calibri" w:hAnsi="Calibri" w:cs="Calibri"/>
          <w:color w:val="000000" w:themeColor="text1"/>
        </w:rPr>
        <w:t>.</w:t>
      </w:r>
    </w:p>
    <w:p w14:paraId="554681EE" w14:textId="26F9B4B5" w:rsidR="00803503" w:rsidRPr="004B17A9" w:rsidRDefault="009674E7" w:rsidP="00312C6D">
      <w:pPr>
        <w:pStyle w:val="ListParagraph"/>
        <w:numPr>
          <w:ilvl w:val="1"/>
          <w:numId w:val="24"/>
        </w:numPr>
        <w:spacing w:after="0" w:line="240" w:lineRule="auto"/>
        <w:rPr>
          <w:rFonts w:ascii="Calibri" w:hAnsi="Calibri" w:cs="Calibri"/>
          <w:color w:val="000000" w:themeColor="text1"/>
        </w:rPr>
      </w:pPr>
      <w:r w:rsidRPr="004B17A9">
        <w:rPr>
          <w:rFonts w:ascii="Calibri" w:hAnsi="Calibri" w:cs="Calibri"/>
          <w:color w:val="000000" w:themeColor="text1"/>
        </w:rPr>
        <w:t xml:space="preserve">Photos/ videos must be captured from a company recording device </w:t>
      </w:r>
      <w:r w:rsidRPr="004B17A9">
        <w:rPr>
          <w:rFonts w:ascii="Calibri" w:hAnsi="Calibri" w:cs="Calibri"/>
          <w:b/>
          <w:bCs/>
          <w:color w:val="000000" w:themeColor="text1"/>
        </w:rPr>
        <w:t>if available</w:t>
      </w:r>
      <w:r w:rsidRPr="004B17A9">
        <w:rPr>
          <w:rFonts w:ascii="Calibri" w:hAnsi="Calibri" w:cs="Calibri"/>
          <w:color w:val="000000" w:themeColor="text1"/>
        </w:rPr>
        <w:t>. If unavailable, we welcome staff to film on any device and upload them to our company storage folder immediately and delete the media as soon as possible from all folders on any personal devices.</w:t>
      </w:r>
    </w:p>
    <w:p w14:paraId="549645EA" w14:textId="550E120B" w:rsidR="00312C6D" w:rsidRPr="004B17A9" w:rsidRDefault="00312C6D" w:rsidP="00312C6D">
      <w:pPr>
        <w:pStyle w:val="ListParagraph"/>
        <w:numPr>
          <w:ilvl w:val="1"/>
          <w:numId w:val="24"/>
        </w:numPr>
        <w:spacing w:after="0" w:line="240" w:lineRule="auto"/>
        <w:rPr>
          <w:rFonts w:ascii="Calibri" w:hAnsi="Calibri" w:cs="Calibri"/>
          <w:color w:val="000000" w:themeColor="text1"/>
        </w:rPr>
      </w:pPr>
      <w:r w:rsidRPr="004B17A9">
        <w:rPr>
          <w:rFonts w:ascii="Calibri" w:hAnsi="Calibri" w:cs="Calibri"/>
          <w:color w:val="000000" w:themeColor="text1"/>
        </w:rPr>
        <w:t>Any media posted online should not include the participant’s full name. First name is acceptable only.</w:t>
      </w:r>
    </w:p>
    <w:p w14:paraId="43FC7FA2" w14:textId="3E54C641" w:rsidR="009674E7" w:rsidRPr="004B17A9" w:rsidRDefault="009674E7" w:rsidP="00312C6D">
      <w:pPr>
        <w:pStyle w:val="ListParagraph"/>
        <w:numPr>
          <w:ilvl w:val="1"/>
          <w:numId w:val="24"/>
        </w:numPr>
        <w:spacing w:after="0" w:line="240" w:lineRule="auto"/>
        <w:rPr>
          <w:rFonts w:ascii="Calibri" w:hAnsi="Calibri" w:cs="Calibri"/>
          <w:color w:val="000000" w:themeColor="text1"/>
        </w:rPr>
      </w:pPr>
      <w:r w:rsidRPr="004B17A9">
        <w:rPr>
          <w:rFonts w:ascii="Calibri" w:eastAsia="Times New Roman" w:hAnsi="Calibri" w:cs="Calibri"/>
          <w:color w:val="000000" w:themeColor="text1"/>
          <w:lang w:eastAsia="en-GB"/>
        </w:rPr>
        <w:t xml:space="preserve">The aim of each official photographer should be to help celebrate and promote </w:t>
      </w:r>
      <w:r w:rsidR="00803503" w:rsidRPr="004B17A9">
        <w:rPr>
          <w:rFonts w:ascii="Calibri" w:eastAsia="Times New Roman" w:hAnsi="Calibri" w:cs="Calibri"/>
          <w:color w:val="000000" w:themeColor="text1"/>
          <w:lang w:eastAsia="en-GB"/>
        </w:rPr>
        <w:t>our sport</w:t>
      </w:r>
      <w:r w:rsidRPr="004B17A9">
        <w:rPr>
          <w:rFonts w:ascii="Calibri" w:eastAsia="Times New Roman" w:hAnsi="Calibri" w:cs="Calibri"/>
          <w:color w:val="000000" w:themeColor="text1"/>
          <w:lang w:eastAsia="en-GB"/>
        </w:rPr>
        <w:t xml:space="preserve">. When taking an </w:t>
      </w:r>
      <w:proofErr w:type="gramStart"/>
      <w:r w:rsidRPr="004B17A9">
        <w:rPr>
          <w:rFonts w:ascii="Calibri" w:eastAsia="Times New Roman" w:hAnsi="Calibri" w:cs="Calibri"/>
          <w:color w:val="000000" w:themeColor="text1"/>
          <w:lang w:eastAsia="en-GB"/>
        </w:rPr>
        <w:t>image</w:t>
      </w:r>
      <w:proofErr w:type="gramEnd"/>
      <w:r w:rsidRPr="004B17A9">
        <w:rPr>
          <w:rFonts w:ascii="Calibri" w:eastAsia="Times New Roman" w:hAnsi="Calibri" w:cs="Calibri"/>
          <w:color w:val="000000" w:themeColor="text1"/>
          <w:lang w:eastAsia="en-GB"/>
        </w:rPr>
        <w:t xml:space="preserve"> they should be asked to: </w:t>
      </w:r>
    </w:p>
    <w:p w14:paraId="48B94BA2" w14:textId="77777777"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Focus on the activity rather than the individual child. </w:t>
      </w:r>
    </w:p>
    <w:p w14:paraId="07976145" w14:textId="77777777"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Include groups of children rather than individuals if possible. </w:t>
      </w:r>
    </w:p>
    <w:p w14:paraId="557B3841" w14:textId="77777777"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Ensure all those featured are appropriately dressed. </w:t>
      </w:r>
    </w:p>
    <w:p w14:paraId="732A0B8C" w14:textId="01227B8A"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lastRenderedPageBreak/>
        <w:t xml:space="preserve">Represent the broad range of youngsters participating in </w:t>
      </w:r>
      <w:r w:rsidR="00803503" w:rsidRPr="004B17A9">
        <w:rPr>
          <w:rFonts w:ascii="Calibri" w:eastAsia="Times New Roman" w:hAnsi="Calibri" w:cs="Calibri"/>
          <w:color w:val="000000" w:themeColor="text1"/>
          <w:lang w:eastAsia="en-GB"/>
        </w:rPr>
        <w:t>Parkour</w:t>
      </w:r>
      <w:r w:rsidRPr="004B17A9">
        <w:rPr>
          <w:rFonts w:ascii="Calibri" w:eastAsia="Times New Roman" w:hAnsi="Calibri" w:cs="Calibri"/>
          <w:color w:val="000000" w:themeColor="text1"/>
          <w:lang w:eastAsia="en-GB"/>
        </w:rPr>
        <w:t xml:space="preserve"> - boys and girls, children with disabilities, members of minority ethnic communities. </w:t>
      </w:r>
    </w:p>
    <w:p w14:paraId="2C3B5007" w14:textId="29257521" w:rsidR="009674E7" w:rsidRPr="004B17A9" w:rsidRDefault="00312C6D" w:rsidP="00312C6D">
      <w:pPr>
        <w:pStyle w:val="ListParagraph"/>
        <w:numPr>
          <w:ilvl w:val="1"/>
          <w:numId w:val="29"/>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Spiral </w:t>
      </w:r>
      <w:proofErr w:type="spellStart"/>
      <w:r w:rsidRPr="004B17A9">
        <w:rPr>
          <w:rFonts w:ascii="Calibri" w:eastAsia="Times New Roman" w:hAnsi="Calibri" w:cs="Calibri"/>
          <w:color w:val="000000" w:themeColor="text1"/>
          <w:lang w:eastAsia="en-GB"/>
        </w:rPr>
        <w:t>Freerun</w:t>
      </w:r>
      <w:proofErr w:type="spellEnd"/>
      <w:r w:rsidR="009674E7" w:rsidRPr="004B17A9">
        <w:rPr>
          <w:rFonts w:ascii="Calibri" w:eastAsia="Times New Roman" w:hAnsi="Calibri" w:cs="Calibri"/>
          <w:color w:val="000000" w:themeColor="text1"/>
          <w:lang w:eastAsia="en-GB"/>
        </w:rPr>
        <w:t xml:space="preserve"> should screen </w:t>
      </w:r>
      <w:r w:rsidRPr="004B17A9">
        <w:rPr>
          <w:rFonts w:ascii="Calibri" w:eastAsia="Times New Roman" w:hAnsi="Calibri" w:cs="Calibri"/>
          <w:color w:val="000000" w:themeColor="text1"/>
          <w:lang w:eastAsia="en-GB"/>
        </w:rPr>
        <w:t>external photographers/ videographers</w:t>
      </w:r>
      <w:r w:rsidR="009674E7" w:rsidRPr="004B17A9">
        <w:rPr>
          <w:rFonts w:ascii="Calibri" w:eastAsia="Times New Roman" w:hAnsi="Calibri" w:cs="Calibri"/>
          <w:color w:val="000000" w:themeColor="text1"/>
          <w:lang w:eastAsia="en-GB"/>
        </w:rPr>
        <w:t xml:space="preserve"> for their suitability (just as they would check any other member of staff or volunteer working with children) and then provide training for them in the club’s Safeguarding Children policies and procedures. The official photographer (whether a professional photographer or member of the club staff) should receive clear instructions, preferably in writing, from the club at an early stage. </w:t>
      </w:r>
    </w:p>
    <w:p w14:paraId="7A79E4C5" w14:textId="77777777"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Clubs should provide them with a copy of this Policy and a clear brief about what is appropriate in terms of content - images should not be allowed to be taken outside the activity being covered. </w:t>
      </w:r>
    </w:p>
    <w:p w14:paraId="314A5DAB" w14:textId="77777777" w:rsidR="009674E7" w:rsidRPr="004B17A9" w:rsidRDefault="009674E7" w:rsidP="00312C6D">
      <w:pPr>
        <w:numPr>
          <w:ilvl w:val="1"/>
          <w:numId w:val="26"/>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Clubs should determine who will hold the images recorded and what is to be done with them. </w:t>
      </w:r>
    </w:p>
    <w:p w14:paraId="32AC6F00" w14:textId="6549462E" w:rsidR="00803503" w:rsidRPr="004B17A9" w:rsidRDefault="009674E7" w:rsidP="00312C6D">
      <w:pPr>
        <w:pStyle w:val="ListParagraph"/>
        <w:numPr>
          <w:ilvl w:val="1"/>
          <w:numId w:val="29"/>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 xml:space="preserve">Any concern </w:t>
      </w:r>
      <w:r w:rsidR="00803503" w:rsidRPr="004B17A9">
        <w:rPr>
          <w:rFonts w:ascii="Calibri" w:eastAsia="Times New Roman" w:hAnsi="Calibri" w:cs="Calibri"/>
          <w:color w:val="000000" w:themeColor="text1"/>
          <w:lang w:eastAsia="en-GB"/>
        </w:rPr>
        <w:t xml:space="preserve">of any media captured should </w:t>
      </w:r>
      <w:r w:rsidRPr="004B17A9">
        <w:rPr>
          <w:rFonts w:ascii="Calibri" w:eastAsia="Times New Roman" w:hAnsi="Calibri" w:cs="Calibri"/>
          <w:color w:val="000000" w:themeColor="text1"/>
          <w:lang w:eastAsia="en-GB"/>
        </w:rPr>
        <w:t>cease and not</w:t>
      </w:r>
      <w:r w:rsidR="00803503" w:rsidRPr="004B17A9">
        <w:rPr>
          <w:rFonts w:ascii="Calibri" w:eastAsia="Times New Roman" w:hAnsi="Calibri" w:cs="Calibri"/>
          <w:color w:val="000000" w:themeColor="text1"/>
          <w:lang w:eastAsia="en-GB"/>
        </w:rPr>
        <w:t xml:space="preserve"> be</w:t>
      </w:r>
      <w:r w:rsidRPr="004B17A9">
        <w:rPr>
          <w:rFonts w:ascii="Calibri" w:eastAsia="Times New Roman" w:hAnsi="Calibri" w:cs="Calibri"/>
          <w:color w:val="000000" w:themeColor="text1"/>
          <w:lang w:eastAsia="en-GB"/>
        </w:rPr>
        <w:t xml:space="preserve"> used.</w:t>
      </w:r>
      <w:r w:rsidR="00312C6D" w:rsidRPr="004B17A9">
        <w:rPr>
          <w:rFonts w:ascii="Calibri" w:eastAsia="Times New Roman" w:hAnsi="Calibri" w:cs="Calibri"/>
          <w:color w:val="000000" w:themeColor="text1"/>
          <w:lang w:eastAsia="en-GB"/>
        </w:rPr>
        <w:t xml:space="preserve"> </w:t>
      </w:r>
      <w:r w:rsidRPr="004B17A9">
        <w:rPr>
          <w:rFonts w:ascii="Calibri" w:eastAsia="Times New Roman" w:hAnsi="Calibri" w:cs="Calibri"/>
          <w:color w:val="000000" w:themeColor="text1"/>
          <w:lang w:eastAsia="en-GB"/>
        </w:rPr>
        <w:t>After videoing, unless it can be justified as to why the video is to be kept the video should be destroyed once it has served its purpose. Additionally, the person videoing should be extremely careful in the content of the video.</w:t>
      </w:r>
    </w:p>
    <w:p w14:paraId="008135BA" w14:textId="1C885983" w:rsidR="009674E7" w:rsidRPr="004B17A9" w:rsidRDefault="009674E7" w:rsidP="00312C6D">
      <w:pPr>
        <w:pStyle w:val="ListParagraph"/>
        <w:numPr>
          <w:ilvl w:val="1"/>
          <w:numId w:val="29"/>
        </w:numPr>
        <w:shd w:val="clear" w:color="auto" w:fill="FFFFFF"/>
        <w:spacing w:after="0" w:line="240" w:lineRule="auto"/>
        <w:rPr>
          <w:rFonts w:ascii="Calibri" w:eastAsia="Times New Roman" w:hAnsi="Calibri" w:cs="Calibri"/>
          <w:color w:val="000000" w:themeColor="text1"/>
          <w:lang w:eastAsia="en-GB"/>
        </w:rPr>
      </w:pPr>
      <w:r w:rsidRPr="004B17A9">
        <w:rPr>
          <w:rFonts w:ascii="Calibri" w:eastAsia="Times New Roman" w:hAnsi="Calibri" w:cs="Calibri"/>
          <w:color w:val="000000" w:themeColor="text1"/>
          <w:lang w:eastAsia="en-GB"/>
        </w:rPr>
        <w:t>Mobile phones should be registered as a camera if it has that facility in line with our policy on cameras.</w:t>
      </w:r>
      <w:r w:rsidR="00312C6D" w:rsidRPr="004B17A9">
        <w:rPr>
          <w:rFonts w:ascii="Calibri" w:eastAsia="Times New Roman" w:hAnsi="Calibri" w:cs="Calibri"/>
          <w:color w:val="000000" w:themeColor="text1"/>
          <w:lang w:eastAsia="en-GB"/>
        </w:rPr>
        <w:t xml:space="preserve"> </w:t>
      </w:r>
      <w:r w:rsidRPr="004B17A9">
        <w:rPr>
          <w:rFonts w:ascii="Calibri" w:eastAsia="Times New Roman" w:hAnsi="Calibri" w:cs="Calibri"/>
          <w:color w:val="000000" w:themeColor="text1"/>
          <w:lang w:eastAsia="en-GB"/>
        </w:rPr>
        <w:t xml:space="preserve"> </w:t>
      </w:r>
    </w:p>
    <w:p w14:paraId="35DEAFE9" w14:textId="3FE6FFF4" w:rsidR="004B17A9" w:rsidRPr="004B17A9" w:rsidRDefault="004B17A9" w:rsidP="004B17A9">
      <w:pPr>
        <w:shd w:val="clear" w:color="auto" w:fill="FFFFFF"/>
        <w:spacing w:after="0" w:line="240" w:lineRule="auto"/>
        <w:rPr>
          <w:rFonts w:ascii="Calibri" w:eastAsia="Times New Roman" w:hAnsi="Calibri" w:cs="Calibri"/>
          <w:color w:val="000000" w:themeColor="text1"/>
          <w:lang w:eastAsia="en-GB"/>
        </w:rPr>
      </w:pPr>
    </w:p>
    <w:p w14:paraId="49C91559" w14:textId="77777777" w:rsidR="004B17A9" w:rsidRPr="004B17A9" w:rsidRDefault="004B17A9" w:rsidP="004B17A9">
      <w:pPr>
        <w:pStyle w:val="paragraph"/>
        <w:spacing w:before="0" w:beforeAutospacing="0" w:after="0" w:afterAutospacing="0"/>
        <w:ind w:left="345" w:hanging="345"/>
        <w:textAlignment w:val="baseline"/>
        <w:rPr>
          <w:rFonts w:ascii="Calibri" w:eastAsiaTheme="minorEastAsia" w:hAnsi="Calibri" w:cs="Calibri"/>
          <w:b/>
          <w:color w:val="000000" w:themeColor="text1"/>
          <w:sz w:val="22"/>
          <w:szCs w:val="22"/>
        </w:rPr>
      </w:pPr>
      <w:r w:rsidRPr="004B17A9">
        <w:rPr>
          <w:rStyle w:val="normaltextrun"/>
          <w:rFonts w:ascii="Calibri" w:eastAsiaTheme="minorEastAsia" w:hAnsi="Calibri" w:cs="Calibri"/>
          <w:b/>
          <w:color w:val="000000" w:themeColor="text1"/>
          <w:sz w:val="22"/>
          <w:szCs w:val="22"/>
        </w:rPr>
        <w:t>Taking of pictures and videos at activities and events</w:t>
      </w:r>
      <w:r w:rsidRPr="004B17A9">
        <w:rPr>
          <w:rStyle w:val="eop"/>
          <w:rFonts w:ascii="Calibri" w:eastAsiaTheme="minorEastAsia" w:hAnsi="Calibri" w:cs="Calibri"/>
          <w:b/>
          <w:color w:val="000000" w:themeColor="text1"/>
          <w:sz w:val="22"/>
          <w:szCs w:val="22"/>
        </w:rPr>
        <w:t> </w:t>
      </w:r>
    </w:p>
    <w:p w14:paraId="4244C40F"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 xml:space="preserve">We want people to take </w:t>
      </w:r>
      <w:proofErr w:type="gramStart"/>
      <w:r w:rsidRPr="004B17A9">
        <w:rPr>
          <w:rStyle w:val="normaltextrun"/>
          <w:rFonts w:ascii="Calibri" w:eastAsiaTheme="minorEastAsia" w:hAnsi="Calibri" w:cs="Calibri"/>
          <w:color w:val="000000" w:themeColor="text1"/>
          <w:sz w:val="22"/>
          <w:szCs w:val="22"/>
        </w:rPr>
        <w:t>pictures</w:t>
      </w:r>
      <w:proofErr w:type="gramEnd"/>
      <w:r w:rsidRPr="004B17A9">
        <w:rPr>
          <w:rStyle w:val="normaltextrun"/>
          <w:rFonts w:ascii="Calibri" w:eastAsiaTheme="minorEastAsia" w:hAnsi="Calibri" w:cs="Calibri"/>
          <w:color w:val="000000" w:themeColor="text1"/>
          <w:sz w:val="22"/>
          <w:szCs w:val="22"/>
        </w:rPr>
        <w:t xml:space="preserve"> but we need to safeguard children and/or vulnerable adults from their images being misused.</w:t>
      </w:r>
      <w:r w:rsidRPr="004B17A9">
        <w:rPr>
          <w:rStyle w:val="eop"/>
          <w:rFonts w:ascii="Calibri" w:eastAsiaTheme="minorEastAsia" w:hAnsi="Calibri" w:cs="Calibri"/>
          <w:color w:val="000000" w:themeColor="text1"/>
          <w:sz w:val="22"/>
          <w:szCs w:val="22"/>
        </w:rPr>
        <w:t> </w:t>
      </w:r>
    </w:p>
    <w:p w14:paraId="63224D49"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 xml:space="preserve">To find </w:t>
      </w:r>
      <w:proofErr w:type="gramStart"/>
      <w:r w:rsidRPr="004B17A9">
        <w:rPr>
          <w:rStyle w:val="normaltextrun"/>
          <w:rFonts w:ascii="Calibri" w:eastAsiaTheme="minorEastAsia" w:hAnsi="Calibri" w:cs="Calibri"/>
          <w:color w:val="000000" w:themeColor="text1"/>
          <w:sz w:val="22"/>
          <w:szCs w:val="22"/>
        </w:rPr>
        <w:t>a pragmatic solution cameras</w:t>
      </w:r>
      <w:proofErr w:type="gramEnd"/>
      <w:r w:rsidRPr="004B17A9">
        <w:rPr>
          <w:rStyle w:val="normaltextrun"/>
          <w:rFonts w:ascii="Calibri" w:eastAsiaTheme="minorEastAsia" w:hAnsi="Calibri" w:cs="Calibri"/>
          <w:color w:val="000000" w:themeColor="text1"/>
          <w:sz w:val="22"/>
          <w:szCs w:val="22"/>
        </w:rPr>
        <w:t xml:space="preserve"> are categorised:</w:t>
      </w:r>
      <w:r w:rsidRPr="004B17A9">
        <w:rPr>
          <w:rStyle w:val="eop"/>
          <w:rFonts w:ascii="Calibri" w:eastAsiaTheme="minorEastAsia" w:hAnsi="Calibri" w:cs="Calibri"/>
          <w:color w:val="000000" w:themeColor="text1"/>
          <w:sz w:val="22"/>
          <w:szCs w:val="22"/>
        </w:rPr>
        <w:t> </w:t>
      </w:r>
    </w:p>
    <w:p w14:paraId="35FBE18E" w14:textId="77777777" w:rsidR="004B17A9" w:rsidRPr="004B17A9" w:rsidRDefault="004B17A9" w:rsidP="004B17A9">
      <w:pPr>
        <w:pStyle w:val="paragraph"/>
        <w:numPr>
          <w:ilvl w:val="0"/>
          <w:numId w:val="30"/>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Smartphones and small cameras that do not have zoom lenses attached</w:t>
      </w:r>
      <w:r w:rsidRPr="004B17A9">
        <w:rPr>
          <w:rStyle w:val="eop"/>
          <w:rFonts w:ascii="Calibri" w:eastAsiaTheme="minorEastAsia" w:hAnsi="Calibri" w:cs="Calibri"/>
          <w:color w:val="000000" w:themeColor="text1"/>
          <w:sz w:val="22"/>
          <w:szCs w:val="22"/>
        </w:rPr>
        <w:t>.</w:t>
      </w:r>
    </w:p>
    <w:p w14:paraId="1B08DDFA" w14:textId="77777777" w:rsidR="004B17A9" w:rsidRPr="004B17A9" w:rsidRDefault="004B17A9" w:rsidP="004B17A9">
      <w:pPr>
        <w:pStyle w:val="paragraph"/>
        <w:numPr>
          <w:ilvl w:val="0"/>
          <w:numId w:val="31"/>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Digital SLR cameras and compact camera systems that either have zoom lenses or to which zoom lenses can be attached; used by professional photographers as well as enthusiasts</w:t>
      </w:r>
      <w:r w:rsidRPr="004B17A9">
        <w:rPr>
          <w:rStyle w:val="eop"/>
          <w:rFonts w:ascii="Calibri" w:eastAsiaTheme="minorEastAsia" w:hAnsi="Calibri" w:cs="Calibri"/>
          <w:color w:val="000000" w:themeColor="text1"/>
          <w:sz w:val="22"/>
          <w:szCs w:val="22"/>
        </w:rPr>
        <w:t>.</w:t>
      </w:r>
    </w:p>
    <w:p w14:paraId="3E388E0C"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Suspicious behaviour by a person using a smartphone camera may be the way in which we identify people that should be challenged but in general we are unlikely to be able to police such cameras.</w:t>
      </w:r>
      <w:r w:rsidRPr="004B17A9">
        <w:rPr>
          <w:rStyle w:val="eop"/>
          <w:rFonts w:ascii="Calibri" w:eastAsiaTheme="minorEastAsia" w:hAnsi="Calibri" w:cs="Calibri"/>
          <w:color w:val="000000" w:themeColor="text1"/>
          <w:sz w:val="22"/>
          <w:szCs w:val="22"/>
        </w:rPr>
        <w:t> </w:t>
      </w:r>
    </w:p>
    <w:p w14:paraId="1AAE2E1D"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eop"/>
          <w:rFonts w:ascii="Calibri" w:eastAsiaTheme="minorEastAsia" w:hAnsi="Calibri" w:cs="Calibri"/>
          <w:color w:val="000000" w:themeColor="text1"/>
          <w:sz w:val="22"/>
          <w:szCs w:val="22"/>
        </w:rPr>
        <w:t> </w:t>
      </w:r>
    </w:p>
    <w:p w14:paraId="272BDA84"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People using Digital SLR, compact cameras with zoom capacity or video cameras should register with the event organiser. The organiser should:</w:t>
      </w:r>
      <w:r w:rsidRPr="004B17A9">
        <w:rPr>
          <w:rStyle w:val="eop"/>
          <w:rFonts w:ascii="Calibri" w:eastAsiaTheme="minorEastAsia" w:hAnsi="Calibri" w:cs="Calibri"/>
          <w:color w:val="000000" w:themeColor="text1"/>
          <w:sz w:val="22"/>
          <w:szCs w:val="22"/>
        </w:rPr>
        <w:t> </w:t>
      </w:r>
    </w:p>
    <w:p w14:paraId="586AB479" w14:textId="77777777" w:rsidR="004B17A9" w:rsidRPr="004B17A9" w:rsidRDefault="004B17A9" w:rsidP="004B17A9">
      <w:pPr>
        <w:pStyle w:val="paragraph"/>
        <w:numPr>
          <w:ilvl w:val="0"/>
          <w:numId w:val="32"/>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 xml:space="preserve">Issue any photographer with registration which must be </w:t>
      </w:r>
      <w:proofErr w:type="gramStart"/>
      <w:r w:rsidRPr="004B17A9">
        <w:rPr>
          <w:rStyle w:val="normaltextrun"/>
          <w:rFonts w:ascii="Calibri" w:eastAsiaTheme="minorEastAsia" w:hAnsi="Calibri" w:cs="Calibri"/>
          <w:color w:val="000000" w:themeColor="text1"/>
          <w:sz w:val="22"/>
          <w:szCs w:val="22"/>
        </w:rPr>
        <w:t>worn at all times</w:t>
      </w:r>
      <w:proofErr w:type="gramEnd"/>
      <w:r w:rsidRPr="004B17A9">
        <w:rPr>
          <w:rStyle w:val="eop"/>
          <w:rFonts w:ascii="Calibri" w:eastAsiaTheme="minorEastAsia" w:hAnsi="Calibri" w:cs="Calibri"/>
          <w:color w:val="000000" w:themeColor="text1"/>
          <w:sz w:val="22"/>
          <w:szCs w:val="22"/>
        </w:rPr>
        <w:t>.</w:t>
      </w:r>
    </w:p>
    <w:p w14:paraId="109A5A7B" w14:textId="77777777" w:rsidR="004B17A9" w:rsidRPr="004B17A9" w:rsidRDefault="004B17A9" w:rsidP="004B17A9">
      <w:pPr>
        <w:pStyle w:val="paragraph"/>
        <w:numPr>
          <w:ilvl w:val="0"/>
          <w:numId w:val="33"/>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Talk with the photographer about how they will avoid taking images of children and/or vulnerable adults without consent; most photographers are experienced in dealing with this situation</w:t>
      </w:r>
      <w:r w:rsidRPr="004B17A9">
        <w:rPr>
          <w:rStyle w:val="eop"/>
          <w:rFonts w:ascii="Calibri" w:eastAsiaTheme="minorEastAsia" w:hAnsi="Calibri" w:cs="Calibri"/>
          <w:color w:val="000000" w:themeColor="text1"/>
          <w:sz w:val="22"/>
          <w:szCs w:val="22"/>
        </w:rPr>
        <w:t>.</w:t>
      </w:r>
    </w:p>
    <w:p w14:paraId="0C8DCFF8" w14:textId="77777777" w:rsidR="004B17A9" w:rsidRPr="004B17A9" w:rsidRDefault="004B17A9" w:rsidP="004B17A9">
      <w:pPr>
        <w:pStyle w:val="paragraph"/>
        <w:numPr>
          <w:ilvl w:val="0"/>
          <w:numId w:val="33"/>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 xml:space="preserve">Inform the photographer they must not take children away for 1 to 1 </w:t>
      </w:r>
      <w:proofErr w:type="gramStart"/>
      <w:r w:rsidRPr="004B17A9">
        <w:rPr>
          <w:rStyle w:val="normaltextrun"/>
          <w:rFonts w:ascii="Calibri" w:eastAsiaTheme="minorEastAsia" w:hAnsi="Calibri" w:cs="Calibri"/>
          <w:color w:val="000000" w:themeColor="text1"/>
          <w:sz w:val="22"/>
          <w:szCs w:val="22"/>
        </w:rPr>
        <w:t>sessions</w:t>
      </w:r>
      <w:proofErr w:type="gramEnd"/>
      <w:r w:rsidRPr="004B17A9">
        <w:rPr>
          <w:rStyle w:val="normaltextrun"/>
          <w:rFonts w:ascii="Calibri" w:eastAsiaTheme="minorEastAsia" w:hAnsi="Calibri" w:cs="Calibri"/>
          <w:color w:val="000000" w:themeColor="text1"/>
          <w:sz w:val="22"/>
          <w:szCs w:val="22"/>
        </w:rPr>
        <w:t xml:space="preserve"> without consent and a chaperone</w:t>
      </w:r>
      <w:r w:rsidRPr="004B17A9">
        <w:rPr>
          <w:rStyle w:val="eop"/>
          <w:rFonts w:ascii="Calibri" w:eastAsiaTheme="minorEastAsia" w:hAnsi="Calibri" w:cs="Calibri"/>
          <w:color w:val="000000" w:themeColor="text1"/>
          <w:sz w:val="22"/>
          <w:szCs w:val="22"/>
        </w:rPr>
        <w:t>.</w:t>
      </w:r>
    </w:p>
    <w:p w14:paraId="377001CF"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Good practice about the use of cameras at events includes:</w:t>
      </w:r>
      <w:r w:rsidRPr="004B17A9">
        <w:rPr>
          <w:rStyle w:val="eop"/>
          <w:rFonts w:ascii="Calibri" w:eastAsiaTheme="minorEastAsia" w:hAnsi="Calibri" w:cs="Calibri"/>
          <w:color w:val="000000" w:themeColor="text1"/>
          <w:sz w:val="22"/>
          <w:szCs w:val="22"/>
        </w:rPr>
        <w:t> </w:t>
      </w:r>
    </w:p>
    <w:p w14:paraId="5F023C30" w14:textId="77777777" w:rsidR="004B17A9" w:rsidRPr="004B17A9" w:rsidRDefault="004B17A9" w:rsidP="004B17A9">
      <w:pPr>
        <w:pStyle w:val="paragraph"/>
        <w:numPr>
          <w:ilvl w:val="0"/>
          <w:numId w:val="34"/>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Publishing notices regarding the safe use of cameras at events, prominently in event programmes and at significant places at the event</w:t>
      </w:r>
      <w:r w:rsidRPr="004B17A9">
        <w:rPr>
          <w:rStyle w:val="eop"/>
          <w:rFonts w:ascii="Calibri" w:eastAsiaTheme="minorEastAsia" w:hAnsi="Calibri" w:cs="Calibri"/>
          <w:color w:val="000000" w:themeColor="text1"/>
          <w:sz w:val="22"/>
          <w:szCs w:val="22"/>
        </w:rPr>
        <w:t>.</w:t>
      </w:r>
    </w:p>
    <w:p w14:paraId="73CBDD0B" w14:textId="77777777" w:rsidR="004B17A9" w:rsidRPr="004B17A9" w:rsidRDefault="004B17A9" w:rsidP="004B17A9">
      <w:pPr>
        <w:pStyle w:val="paragraph"/>
        <w:spacing w:before="0" w:beforeAutospacing="0" w:after="0" w:afterAutospacing="0"/>
        <w:ind w:left="720"/>
        <w:textAlignment w:val="baseline"/>
        <w:rPr>
          <w:rStyle w:val="eop"/>
          <w:rFonts w:ascii="Calibri" w:eastAsiaTheme="minorEastAsia" w:hAnsi="Calibri" w:cs="Calibri"/>
          <w:color w:val="000000" w:themeColor="text1"/>
          <w:sz w:val="22"/>
          <w:szCs w:val="22"/>
        </w:rPr>
      </w:pPr>
      <w:r w:rsidRPr="004B17A9">
        <w:rPr>
          <w:rStyle w:val="bcx9"/>
          <w:rFonts w:ascii="Calibri" w:eastAsiaTheme="minorEastAsia" w:hAnsi="Calibri" w:cs="Calibri"/>
          <w:color w:val="000000" w:themeColor="text1"/>
          <w:sz w:val="22"/>
          <w:szCs w:val="22"/>
        </w:rPr>
        <w:t> </w:t>
      </w:r>
      <w:r w:rsidRPr="004B17A9">
        <w:rPr>
          <w:rFonts w:ascii="Calibri" w:hAnsi="Calibri" w:cs="Calibri"/>
          <w:color w:val="000000" w:themeColor="text1"/>
          <w:sz w:val="22"/>
          <w:szCs w:val="22"/>
        </w:rPr>
        <w:br/>
      </w:r>
      <w:r w:rsidRPr="004B17A9">
        <w:rPr>
          <w:rStyle w:val="normaltextrun"/>
          <w:rFonts w:ascii="Calibri" w:eastAsiaTheme="minorEastAsia" w:hAnsi="Calibri" w:cs="Calibri"/>
          <w:color w:val="000000" w:themeColor="text1"/>
          <w:sz w:val="22"/>
          <w:szCs w:val="22"/>
        </w:rPr>
        <w:t>The recommended wording is: </w:t>
      </w:r>
      <w:r w:rsidRPr="004B17A9">
        <w:rPr>
          <w:rStyle w:val="normaltextrun"/>
          <w:rFonts w:ascii="Calibri" w:eastAsiaTheme="minorEastAsia" w:hAnsi="Calibri" w:cs="Calibri"/>
          <w:iCs/>
          <w:color w:val="000000" w:themeColor="text1"/>
          <w:sz w:val="22"/>
          <w:szCs w:val="22"/>
        </w:rPr>
        <w:t>'In line with the policies of </w:t>
      </w:r>
      <w:r w:rsidRPr="004B17A9">
        <w:rPr>
          <w:rStyle w:val="normaltextrun"/>
          <w:rFonts w:ascii="Calibri" w:eastAsiaTheme="minorEastAsia" w:hAnsi="Calibri" w:cs="Calibri"/>
          <w:iCs/>
          <w:color w:val="FF0000"/>
          <w:sz w:val="22"/>
          <w:szCs w:val="22"/>
        </w:rPr>
        <w:t xml:space="preserve">[Spiral </w:t>
      </w:r>
      <w:proofErr w:type="spellStart"/>
      <w:r w:rsidRPr="004B17A9">
        <w:rPr>
          <w:rStyle w:val="normaltextrun"/>
          <w:rFonts w:ascii="Calibri" w:eastAsiaTheme="minorEastAsia" w:hAnsi="Calibri" w:cs="Calibri"/>
          <w:iCs/>
          <w:color w:val="FF0000"/>
          <w:sz w:val="22"/>
          <w:szCs w:val="22"/>
        </w:rPr>
        <w:t>Freerun</w:t>
      </w:r>
      <w:proofErr w:type="spellEnd"/>
      <w:r w:rsidRPr="004B17A9">
        <w:rPr>
          <w:rStyle w:val="normaltextrun"/>
          <w:rFonts w:ascii="Calibri" w:eastAsiaTheme="minorEastAsia" w:hAnsi="Calibri" w:cs="Calibri"/>
          <w:iCs/>
          <w:color w:val="FF0000"/>
          <w:sz w:val="22"/>
          <w:szCs w:val="22"/>
        </w:rPr>
        <w:t xml:space="preserve"> CIC]</w:t>
      </w:r>
      <w:r w:rsidRPr="004B17A9">
        <w:rPr>
          <w:rStyle w:val="normaltextrun"/>
          <w:rFonts w:ascii="Calibri" w:eastAsiaTheme="minorEastAsia" w:hAnsi="Calibri" w:cs="Calibri"/>
          <w:iCs/>
          <w:color w:val="000000" w:themeColor="text1"/>
          <w:sz w:val="22"/>
          <w:szCs w:val="22"/>
        </w:rPr>
        <w:t xml:space="preserve">, the organisers of this event request that any person wishing to take photos or video of children and/or vulnerable adults should register their details with the event organiser before taking any such photos or videos. The event organisers reserve the right to ask people to refrain from taking photos or videos and may, if such warnings are ignored, refer the matter to the police. If anybody has concerns regarding the misuse of camera </w:t>
      </w:r>
      <w:proofErr w:type="gramStart"/>
      <w:r w:rsidRPr="004B17A9">
        <w:rPr>
          <w:rStyle w:val="normaltextrun"/>
          <w:rFonts w:ascii="Calibri" w:eastAsiaTheme="minorEastAsia" w:hAnsi="Calibri" w:cs="Calibri"/>
          <w:iCs/>
          <w:color w:val="000000" w:themeColor="text1"/>
          <w:sz w:val="22"/>
          <w:szCs w:val="22"/>
        </w:rPr>
        <w:t>equipment</w:t>
      </w:r>
      <w:proofErr w:type="gramEnd"/>
      <w:r w:rsidRPr="004B17A9">
        <w:rPr>
          <w:rStyle w:val="normaltextrun"/>
          <w:rFonts w:ascii="Calibri" w:eastAsiaTheme="minorEastAsia" w:hAnsi="Calibri" w:cs="Calibri"/>
          <w:iCs/>
          <w:color w:val="000000" w:themeColor="text1"/>
          <w:sz w:val="22"/>
          <w:szCs w:val="22"/>
        </w:rPr>
        <w:t xml:space="preserve"> they should report it to the event organiser immediately.’</w:t>
      </w:r>
      <w:r w:rsidRPr="004B17A9">
        <w:rPr>
          <w:rStyle w:val="eop"/>
          <w:rFonts w:ascii="Calibri" w:eastAsiaTheme="minorEastAsia" w:hAnsi="Calibri" w:cs="Calibri"/>
          <w:color w:val="000000" w:themeColor="text1"/>
          <w:sz w:val="22"/>
          <w:szCs w:val="22"/>
        </w:rPr>
        <w:t> </w:t>
      </w:r>
    </w:p>
    <w:p w14:paraId="6EEBE681" w14:textId="77777777" w:rsidR="004B17A9" w:rsidRPr="004B17A9" w:rsidRDefault="004B17A9" w:rsidP="004B17A9">
      <w:pPr>
        <w:pStyle w:val="paragraph"/>
        <w:spacing w:before="0" w:beforeAutospacing="0" w:after="0" w:afterAutospacing="0"/>
        <w:ind w:left="720"/>
        <w:textAlignment w:val="baseline"/>
        <w:rPr>
          <w:rFonts w:ascii="Calibri" w:eastAsiaTheme="minorEastAsia" w:hAnsi="Calibri" w:cs="Calibri"/>
          <w:color w:val="000000" w:themeColor="text1"/>
          <w:sz w:val="22"/>
          <w:szCs w:val="22"/>
        </w:rPr>
      </w:pPr>
    </w:p>
    <w:p w14:paraId="6AF6D846" w14:textId="77777777" w:rsidR="004B17A9" w:rsidRPr="004B17A9" w:rsidRDefault="004B17A9" w:rsidP="004B17A9">
      <w:pPr>
        <w:pStyle w:val="paragraph"/>
        <w:numPr>
          <w:ilvl w:val="0"/>
          <w:numId w:val="35"/>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Inform participants and carers that a photographer will be at an event</w:t>
      </w:r>
      <w:r w:rsidRPr="004B17A9">
        <w:rPr>
          <w:rStyle w:val="eop"/>
          <w:rFonts w:ascii="Calibri" w:eastAsiaTheme="minorEastAsia" w:hAnsi="Calibri" w:cs="Calibri"/>
          <w:color w:val="000000" w:themeColor="text1"/>
          <w:sz w:val="22"/>
          <w:szCs w:val="22"/>
        </w:rPr>
        <w:t>.</w:t>
      </w:r>
    </w:p>
    <w:p w14:paraId="1AD3E78C" w14:textId="77777777" w:rsidR="004B17A9" w:rsidRPr="004B17A9" w:rsidRDefault="004B17A9" w:rsidP="004B17A9">
      <w:pPr>
        <w:pStyle w:val="paragraph"/>
        <w:numPr>
          <w:ilvl w:val="0"/>
          <w:numId w:val="35"/>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lastRenderedPageBreak/>
        <w:t>Parents/carers must provide written, informed consent for a child’s images to be taken and used</w:t>
      </w:r>
      <w:r w:rsidRPr="004B17A9">
        <w:rPr>
          <w:rStyle w:val="eop"/>
          <w:rFonts w:ascii="Calibri" w:eastAsiaTheme="minorEastAsia" w:hAnsi="Calibri" w:cs="Calibri"/>
          <w:color w:val="000000" w:themeColor="text1"/>
          <w:sz w:val="22"/>
          <w:szCs w:val="22"/>
        </w:rPr>
        <w:t>.</w:t>
      </w:r>
    </w:p>
    <w:p w14:paraId="4E66B1E9" w14:textId="77777777" w:rsidR="004B17A9" w:rsidRPr="004B17A9" w:rsidRDefault="004B17A9" w:rsidP="004B17A9">
      <w:pPr>
        <w:pStyle w:val="paragraph"/>
        <w:numPr>
          <w:ilvl w:val="0"/>
          <w:numId w:val="35"/>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Images using Digital SLR should only be taken by authorised, registered persons.</w:t>
      </w:r>
      <w:r w:rsidRPr="004B17A9">
        <w:rPr>
          <w:rStyle w:val="eop"/>
          <w:rFonts w:ascii="Calibri" w:eastAsiaTheme="minorEastAsia" w:hAnsi="Calibri" w:cs="Calibri"/>
          <w:color w:val="000000" w:themeColor="text1"/>
          <w:sz w:val="22"/>
          <w:szCs w:val="22"/>
        </w:rPr>
        <w:t> </w:t>
      </w:r>
    </w:p>
    <w:p w14:paraId="54C41F7F" w14:textId="77777777" w:rsidR="004B17A9" w:rsidRPr="004B17A9" w:rsidRDefault="004B17A9" w:rsidP="004B17A9">
      <w:pPr>
        <w:pStyle w:val="paragraph"/>
        <w:spacing w:before="0" w:beforeAutospacing="0" w:after="0" w:afterAutospacing="0"/>
        <w:ind w:left="720"/>
        <w:textAlignment w:val="baseline"/>
        <w:rPr>
          <w:rFonts w:ascii="Calibri" w:eastAsiaTheme="minorEastAsia" w:hAnsi="Calibri" w:cs="Calibri"/>
          <w:color w:val="000000" w:themeColor="text1"/>
          <w:sz w:val="22"/>
          <w:szCs w:val="22"/>
        </w:rPr>
      </w:pPr>
      <w:r w:rsidRPr="004B17A9">
        <w:rPr>
          <w:rStyle w:val="eop"/>
          <w:rFonts w:ascii="Calibri" w:eastAsiaTheme="minorEastAsia" w:hAnsi="Calibri" w:cs="Calibri"/>
          <w:color w:val="000000" w:themeColor="text1"/>
          <w:sz w:val="22"/>
          <w:szCs w:val="22"/>
        </w:rPr>
        <w:t> </w:t>
      </w:r>
    </w:p>
    <w:p w14:paraId="02F91B8A"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Workforce must challenge any individual about whom concern has been reported regarding the misuse of camera equipment:</w:t>
      </w:r>
      <w:r w:rsidRPr="004B17A9">
        <w:rPr>
          <w:rStyle w:val="eop"/>
          <w:rFonts w:ascii="Calibri" w:eastAsiaTheme="minorEastAsia" w:hAnsi="Calibri" w:cs="Calibri"/>
          <w:color w:val="000000" w:themeColor="text1"/>
          <w:sz w:val="22"/>
          <w:szCs w:val="22"/>
        </w:rPr>
        <w:t> </w:t>
      </w:r>
    </w:p>
    <w:p w14:paraId="29A22CCA" w14:textId="77777777" w:rsidR="004B17A9" w:rsidRPr="004B17A9" w:rsidRDefault="004B17A9" w:rsidP="004B17A9">
      <w:pPr>
        <w:pStyle w:val="paragraph"/>
        <w:numPr>
          <w:ilvl w:val="0"/>
          <w:numId w:val="36"/>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Approach the person and ask who they are, do they have permission; inform them of the concern raised.</w:t>
      </w:r>
      <w:r w:rsidRPr="004B17A9">
        <w:rPr>
          <w:rStyle w:val="eop"/>
          <w:rFonts w:ascii="Calibri" w:eastAsiaTheme="minorEastAsia" w:hAnsi="Calibri" w:cs="Calibri"/>
          <w:color w:val="000000" w:themeColor="text1"/>
          <w:sz w:val="22"/>
          <w:szCs w:val="22"/>
        </w:rPr>
        <w:t> </w:t>
      </w:r>
    </w:p>
    <w:p w14:paraId="4D9D08F1" w14:textId="77777777" w:rsidR="004B17A9" w:rsidRPr="004B17A9" w:rsidRDefault="004B17A9" w:rsidP="004B17A9">
      <w:pPr>
        <w:pStyle w:val="paragraph"/>
        <w:numPr>
          <w:ilvl w:val="0"/>
          <w:numId w:val="36"/>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Make the person aware they should have registered with the organiser to use their equipment; advise them of the protocol.</w:t>
      </w:r>
      <w:r w:rsidRPr="004B17A9">
        <w:rPr>
          <w:rStyle w:val="eop"/>
          <w:rFonts w:ascii="Calibri" w:eastAsiaTheme="minorEastAsia" w:hAnsi="Calibri" w:cs="Calibri"/>
          <w:color w:val="000000" w:themeColor="text1"/>
          <w:sz w:val="22"/>
          <w:szCs w:val="22"/>
        </w:rPr>
        <w:t> </w:t>
      </w:r>
    </w:p>
    <w:p w14:paraId="1C6CE1F1" w14:textId="77777777" w:rsidR="004B17A9" w:rsidRPr="004B17A9" w:rsidRDefault="004B17A9" w:rsidP="004B17A9">
      <w:pPr>
        <w:pStyle w:val="paragraph"/>
        <w:numPr>
          <w:ilvl w:val="0"/>
          <w:numId w:val="36"/>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Make the person aware that if they are seen to be doing anything untoward, they will be reported to the Police.</w:t>
      </w:r>
      <w:r w:rsidRPr="004B17A9">
        <w:rPr>
          <w:rStyle w:val="eop"/>
          <w:rFonts w:ascii="Calibri" w:eastAsiaTheme="minorEastAsia" w:hAnsi="Calibri" w:cs="Calibri"/>
          <w:color w:val="000000" w:themeColor="text1"/>
          <w:sz w:val="22"/>
          <w:szCs w:val="22"/>
        </w:rPr>
        <w:t> </w:t>
      </w:r>
    </w:p>
    <w:p w14:paraId="18248C9B"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All such concerns must be recorded in the same manner as any other incident or safeguarding concern and reported to the event organiser who will inform the Welfare Officer. Any serious concern should be reported to the police.</w:t>
      </w:r>
      <w:r w:rsidRPr="004B17A9">
        <w:rPr>
          <w:rStyle w:val="eop"/>
          <w:rFonts w:ascii="Calibri" w:eastAsiaTheme="minorEastAsia" w:hAnsi="Calibri" w:cs="Calibri"/>
          <w:color w:val="000000" w:themeColor="text1"/>
          <w:sz w:val="22"/>
          <w:szCs w:val="22"/>
        </w:rPr>
        <w:t> </w:t>
      </w:r>
    </w:p>
    <w:p w14:paraId="4D32D6AC" w14:textId="77777777" w:rsidR="004B17A9" w:rsidRPr="004B17A9" w:rsidRDefault="004B17A9" w:rsidP="004B17A9">
      <w:pPr>
        <w:pStyle w:val="paragraph"/>
        <w:spacing w:before="0" w:beforeAutospacing="0" w:after="0" w:afterAutospacing="0"/>
        <w:textAlignment w:val="baseline"/>
        <w:rPr>
          <w:rStyle w:val="eop"/>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Videoing as a coaching aid: workforce may use a video for coaching purposes. The coach will make sure that any children and their parents/carers have given written consent and that they understand it is part of the coaching programme.</w:t>
      </w:r>
      <w:r w:rsidRPr="004B17A9">
        <w:rPr>
          <w:rStyle w:val="eop"/>
          <w:rFonts w:ascii="Calibri" w:eastAsiaTheme="minorEastAsia" w:hAnsi="Calibri" w:cs="Calibri"/>
          <w:color w:val="000000" w:themeColor="text1"/>
          <w:sz w:val="22"/>
          <w:szCs w:val="22"/>
        </w:rPr>
        <w:t> </w:t>
      </w:r>
    </w:p>
    <w:p w14:paraId="32625F73" w14:textId="77777777" w:rsidR="004B17A9" w:rsidRPr="004B17A9" w:rsidRDefault="004B17A9" w:rsidP="004B17A9">
      <w:pPr>
        <w:pStyle w:val="paragraph"/>
        <w:spacing w:before="0" w:beforeAutospacing="0" w:after="0" w:afterAutospacing="0"/>
        <w:textAlignment w:val="baseline"/>
        <w:rPr>
          <w:rFonts w:ascii="Calibri" w:eastAsiaTheme="minorEastAsia" w:hAnsi="Calibri" w:cs="Calibri"/>
          <w:color w:val="000000" w:themeColor="text1"/>
          <w:sz w:val="22"/>
          <w:szCs w:val="22"/>
        </w:rPr>
      </w:pPr>
    </w:p>
    <w:p w14:paraId="02F485E3" w14:textId="77777777" w:rsidR="004B17A9" w:rsidRPr="004B17A9" w:rsidRDefault="004B17A9" w:rsidP="004B17A9">
      <w:pPr>
        <w:pStyle w:val="paragraph"/>
        <w:spacing w:before="0" w:beforeAutospacing="0" w:after="0" w:afterAutospacing="0"/>
        <w:ind w:left="345" w:hanging="345"/>
        <w:textAlignment w:val="baseline"/>
        <w:rPr>
          <w:rFonts w:ascii="Calibri" w:eastAsiaTheme="minorEastAsia" w:hAnsi="Calibri" w:cs="Calibri"/>
          <w:b/>
          <w:bCs/>
          <w:color w:val="000000" w:themeColor="text1"/>
          <w:sz w:val="22"/>
          <w:szCs w:val="22"/>
        </w:rPr>
      </w:pPr>
      <w:r w:rsidRPr="004B17A9">
        <w:rPr>
          <w:rStyle w:val="normaltextrun"/>
          <w:rFonts w:ascii="Calibri" w:eastAsiaTheme="minorEastAsia" w:hAnsi="Calibri" w:cs="Calibri"/>
          <w:bCs/>
          <w:color w:val="000000" w:themeColor="text1"/>
          <w:sz w:val="22"/>
          <w:szCs w:val="22"/>
        </w:rPr>
        <w:t>Using images of children</w:t>
      </w:r>
      <w:r w:rsidRPr="004B17A9">
        <w:rPr>
          <w:rStyle w:val="eop"/>
          <w:rFonts w:ascii="Calibri" w:eastAsiaTheme="minorEastAsia" w:hAnsi="Calibri" w:cs="Calibri"/>
          <w:b/>
          <w:bCs/>
          <w:color w:val="000000" w:themeColor="text1"/>
          <w:sz w:val="22"/>
          <w:szCs w:val="22"/>
        </w:rPr>
        <w:t> </w:t>
      </w:r>
    </w:p>
    <w:p w14:paraId="79C11766" w14:textId="77777777" w:rsidR="004B17A9" w:rsidRPr="004B17A9" w:rsidRDefault="004B17A9" w:rsidP="004B17A9">
      <w:pPr>
        <w:pStyle w:val="paragraph"/>
        <w:numPr>
          <w:ilvl w:val="0"/>
          <w:numId w:val="37"/>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Gain consent by asking for written permission from the people, (parents/carers in the case of children), to take and use their image and explain what the image will be used for. A consent form is the best way of achieving this</w:t>
      </w:r>
      <w:r w:rsidRPr="004B17A9">
        <w:rPr>
          <w:rStyle w:val="eop"/>
          <w:rFonts w:ascii="Calibri" w:eastAsiaTheme="minorEastAsia" w:hAnsi="Calibri" w:cs="Calibri"/>
          <w:color w:val="000000" w:themeColor="text1"/>
          <w:sz w:val="22"/>
          <w:szCs w:val="22"/>
        </w:rPr>
        <w:t>.</w:t>
      </w:r>
    </w:p>
    <w:p w14:paraId="7FAB9E43" w14:textId="77777777" w:rsidR="004B17A9" w:rsidRPr="004B17A9" w:rsidRDefault="004B17A9" w:rsidP="004B17A9">
      <w:pPr>
        <w:pStyle w:val="paragraph"/>
        <w:numPr>
          <w:ilvl w:val="0"/>
          <w:numId w:val="37"/>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If a child is named, avoid using their image.</w:t>
      </w:r>
      <w:r w:rsidRPr="004B17A9">
        <w:rPr>
          <w:rStyle w:val="eop"/>
          <w:rFonts w:ascii="Calibri" w:eastAsiaTheme="minorEastAsia" w:hAnsi="Calibri" w:cs="Calibri"/>
          <w:color w:val="000000" w:themeColor="text1"/>
          <w:sz w:val="22"/>
          <w:szCs w:val="22"/>
        </w:rPr>
        <w:t> </w:t>
      </w:r>
    </w:p>
    <w:p w14:paraId="75E36AFF" w14:textId="77777777" w:rsidR="004B17A9" w:rsidRPr="004B17A9" w:rsidRDefault="004B17A9" w:rsidP="004B17A9">
      <w:pPr>
        <w:pStyle w:val="paragraph"/>
        <w:numPr>
          <w:ilvl w:val="0"/>
          <w:numId w:val="37"/>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If an image is used, avoid naming the child and </w:t>
      </w:r>
      <w:r w:rsidRPr="004B17A9">
        <w:rPr>
          <w:rStyle w:val="normaltextrun"/>
          <w:rFonts w:ascii="Calibri" w:eastAsiaTheme="minorEastAsia" w:hAnsi="Calibri" w:cs="Calibri"/>
          <w:bCs/>
          <w:color w:val="000000" w:themeColor="text1"/>
          <w:sz w:val="22"/>
          <w:szCs w:val="22"/>
        </w:rPr>
        <w:t>never </w:t>
      </w:r>
      <w:r w:rsidRPr="004B17A9">
        <w:rPr>
          <w:rStyle w:val="normaltextrun"/>
          <w:rFonts w:ascii="Calibri" w:eastAsiaTheme="minorEastAsia" w:hAnsi="Calibri" w:cs="Calibri"/>
          <w:color w:val="000000" w:themeColor="text1"/>
          <w:sz w:val="22"/>
          <w:szCs w:val="22"/>
        </w:rPr>
        <w:t>publish personal details: email addresses, telephone numbers, addresses etc.</w:t>
      </w:r>
      <w:r w:rsidRPr="004B17A9">
        <w:rPr>
          <w:rStyle w:val="eop"/>
          <w:rFonts w:ascii="Calibri" w:eastAsiaTheme="minorEastAsia" w:hAnsi="Calibri" w:cs="Calibri"/>
          <w:color w:val="000000" w:themeColor="text1"/>
          <w:sz w:val="22"/>
          <w:szCs w:val="22"/>
        </w:rPr>
        <w:t> </w:t>
      </w:r>
    </w:p>
    <w:p w14:paraId="308C9FD0" w14:textId="77777777" w:rsidR="004B17A9" w:rsidRPr="004B17A9" w:rsidRDefault="004B17A9" w:rsidP="004B17A9">
      <w:pPr>
        <w:pStyle w:val="paragraph"/>
        <w:numPr>
          <w:ilvl w:val="0"/>
          <w:numId w:val="37"/>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Only use images of adult participants in suitable dress to reduce the risk of inappropriate use.</w:t>
      </w:r>
      <w:r w:rsidRPr="004B17A9">
        <w:rPr>
          <w:rStyle w:val="eop"/>
          <w:rFonts w:ascii="Calibri" w:eastAsiaTheme="minorEastAsia" w:hAnsi="Calibri" w:cs="Calibri"/>
          <w:color w:val="000000" w:themeColor="text1"/>
          <w:sz w:val="22"/>
          <w:szCs w:val="22"/>
        </w:rPr>
        <w:t> </w:t>
      </w:r>
    </w:p>
    <w:p w14:paraId="1BF60FCE" w14:textId="30C43BB1" w:rsidR="004B17A9" w:rsidRPr="004B17A9" w:rsidRDefault="004B17A9" w:rsidP="004B17A9">
      <w:pPr>
        <w:pStyle w:val="paragraph"/>
        <w:numPr>
          <w:ilvl w:val="0"/>
          <w:numId w:val="38"/>
        </w:numPr>
        <w:spacing w:before="0" w:beforeAutospacing="0" w:after="0" w:afterAutospacing="0"/>
        <w:ind w:left="1080" w:firstLine="0"/>
        <w:textAlignment w:val="baseline"/>
        <w:rPr>
          <w:rFonts w:ascii="Calibri" w:eastAsiaTheme="minorEastAsia" w:hAnsi="Calibri" w:cs="Calibri"/>
          <w:color w:val="000000" w:themeColor="text1"/>
          <w:sz w:val="22"/>
          <w:szCs w:val="22"/>
        </w:rPr>
      </w:pPr>
      <w:r w:rsidRPr="004B17A9">
        <w:rPr>
          <w:rStyle w:val="normaltextrun"/>
          <w:rFonts w:ascii="Calibri" w:eastAsiaTheme="minorEastAsia" w:hAnsi="Calibri" w:cs="Calibri"/>
          <w:color w:val="000000" w:themeColor="text1"/>
          <w:sz w:val="22"/>
          <w:szCs w:val="22"/>
        </w:rPr>
        <w:t>Ensure that any images used reflect positive aspects of participant involvement in parkour/</w:t>
      </w:r>
      <w:proofErr w:type="spellStart"/>
      <w:r w:rsidRPr="004B17A9">
        <w:rPr>
          <w:rStyle w:val="normaltextrun"/>
          <w:rFonts w:ascii="Calibri" w:eastAsiaTheme="minorEastAsia" w:hAnsi="Calibri" w:cs="Calibri"/>
          <w:color w:val="000000" w:themeColor="text1"/>
          <w:sz w:val="22"/>
          <w:szCs w:val="22"/>
        </w:rPr>
        <w:t>freerunning</w:t>
      </w:r>
      <w:proofErr w:type="spellEnd"/>
      <w:r w:rsidRPr="004B17A9">
        <w:rPr>
          <w:rStyle w:val="normaltextrun"/>
          <w:rFonts w:ascii="Calibri" w:eastAsiaTheme="minorEastAsia" w:hAnsi="Calibri" w:cs="Calibri"/>
          <w:color w:val="000000" w:themeColor="text1"/>
          <w:sz w:val="22"/>
          <w:szCs w:val="22"/>
        </w:rPr>
        <w:t>. </w:t>
      </w:r>
      <w:r w:rsidRPr="004B17A9">
        <w:rPr>
          <w:rStyle w:val="eop"/>
          <w:rFonts w:ascii="Calibri" w:eastAsiaTheme="minorEastAsia" w:hAnsi="Calibri" w:cs="Calibri"/>
          <w:color w:val="000000" w:themeColor="text1"/>
          <w:sz w:val="22"/>
          <w:szCs w:val="22"/>
        </w:rPr>
        <w:t> </w:t>
      </w:r>
    </w:p>
    <w:p w14:paraId="175D75C2" w14:textId="77777777" w:rsidR="009674E7" w:rsidRPr="004B17A9" w:rsidRDefault="009674E7" w:rsidP="00312C6D">
      <w:pPr>
        <w:rPr>
          <w:rFonts w:ascii="Calibri" w:hAnsi="Calibri" w:cs="Calibri"/>
          <w:color w:val="000000" w:themeColor="text1"/>
        </w:rPr>
      </w:pPr>
    </w:p>
    <w:p w14:paraId="09C5117B" w14:textId="77777777" w:rsidR="00BE1E22" w:rsidRPr="004B17A9" w:rsidRDefault="00BE1E22" w:rsidP="00BE1E22">
      <w:pPr>
        <w:rPr>
          <w:rFonts w:ascii="Calibri" w:hAnsi="Calibri" w:cs="Calibri"/>
          <w:b/>
          <w:color w:val="000000" w:themeColor="text1"/>
        </w:rPr>
      </w:pPr>
      <w:r w:rsidRPr="004B17A9">
        <w:rPr>
          <w:rFonts w:ascii="Calibri" w:hAnsi="Calibri" w:cs="Calibri"/>
          <w:b/>
          <w:color w:val="000000" w:themeColor="text1"/>
        </w:rPr>
        <w:t xml:space="preserve">We are committed to reviewing our policy and good practice annually. </w:t>
      </w:r>
    </w:p>
    <w:p w14:paraId="683C4D36" w14:textId="4CC636C6" w:rsidR="00BE1E22" w:rsidRPr="004B17A9" w:rsidRDefault="00BE1E22" w:rsidP="00BE1E22">
      <w:pPr>
        <w:rPr>
          <w:rFonts w:ascii="Calibri" w:hAnsi="Calibri" w:cs="Calibri"/>
          <w:color w:val="000000" w:themeColor="text1"/>
        </w:rPr>
      </w:pPr>
      <w:r w:rsidRPr="004B17A9">
        <w:rPr>
          <w:rFonts w:ascii="Calibri" w:hAnsi="Calibri" w:cs="Calibri"/>
          <w:color w:val="000000" w:themeColor="text1"/>
        </w:rPr>
        <w:t xml:space="preserve">This policy was last reviewed on: </w:t>
      </w:r>
      <w:r w:rsidR="0019283A" w:rsidRPr="004B17A9">
        <w:rPr>
          <w:rFonts w:ascii="Calibri" w:hAnsi="Calibri" w:cs="Calibri"/>
          <w:color w:val="000000" w:themeColor="text1"/>
        </w:rPr>
        <w:t>10</w:t>
      </w:r>
      <w:r w:rsidR="0019283A" w:rsidRPr="004B17A9">
        <w:rPr>
          <w:rFonts w:ascii="Calibri" w:hAnsi="Calibri" w:cs="Calibri"/>
          <w:color w:val="000000" w:themeColor="text1"/>
          <w:vertAlign w:val="superscript"/>
        </w:rPr>
        <w:t>th</w:t>
      </w:r>
      <w:r w:rsidR="0019283A" w:rsidRPr="004B17A9">
        <w:rPr>
          <w:rFonts w:ascii="Calibri" w:hAnsi="Calibri" w:cs="Calibri"/>
          <w:color w:val="000000" w:themeColor="text1"/>
        </w:rPr>
        <w:t xml:space="preserve"> January 2023</w:t>
      </w:r>
    </w:p>
    <w:p w14:paraId="6C6AECED" w14:textId="77777777" w:rsidR="00BE1E22" w:rsidRPr="004B17A9" w:rsidRDefault="00BE1E22" w:rsidP="00BE1E22">
      <w:pPr>
        <w:rPr>
          <w:rFonts w:ascii="Calibri" w:hAnsi="Calibri" w:cs="Calibri"/>
          <w:color w:val="000000" w:themeColor="text1"/>
        </w:rPr>
      </w:pPr>
      <w:r w:rsidRPr="004B17A9">
        <w:rPr>
          <w:rFonts w:ascii="Calibri" w:hAnsi="Calibri" w:cs="Calibri"/>
          <w:color w:val="000000" w:themeColor="text1"/>
        </w:rPr>
        <w:t xml:space="preserve">Signed: </w:t>
      </w:r>
      <w:proofErr w:type="spellStart"/>
      <w:proofErr w:type="gramStart"/>
      <w:r w:rsidRPr="004B17A9">
        <w:rPr>
          <w:rFonts w:ascii="Calibri" w:hAnsi="Calibri" w:cs="Calibri"/>
          <w:color w:val="000000" w:themeColor="text1"/>
        </w:rPr>
        <w:t>L.Brown</w:t>
      </w:r>
      <w:proofErr w:type="spellEnd"/>
      <w:proofErr w:type="gramEnd"/>
    </w:p>
    <w:p w14:paraId="2431137B" w14:textId="6B302D0F" w:rsidR="00BE1E22" w:rsidRPr="004B17A9" w:rsidRDefault="00BE1E22" w:rsidP="00BE1E22">
      <w:pPr>
        <w:rPr>
          <w:rFonts w:ascii="Calibri" w:hAnsi="Calibri" w:cs="Calibri"/>
          <w:color w:val="000000" w:themeColor="text1"/>
        </w:rPr>
      </w:pPr>
    </w:p>
    <w:sectPr w:rsidR="00BE1E22" w:rsidRPr="004B1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3B6"/>
    <w:multiLevelType w:val="hybridMultilevel"/>
    <w:tmpl w:val="0D40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51FC"/>
    <w:multiLevelType w:val="hybridMultilevel"/>
    <w:tmpl w:val="850221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B047FC"/>
    <w:multiLevelType w:val="hybridMultilevel"/>
    <w:tmpl w:val="A3F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619A9"/>
    <w:multiLevelType w:val="multilevel"/>
    <w:tmpl w:val="239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45DF5"/>
    <w:multiLevelType w:val="multilevel"/>
    <w:tmpl w:val="A828A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A1C71"/>
    <w:multiLevelType w:val="hybridMultilevel"/>
    <w:tmpl w:val="91EEE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4A312C"/>
    <w:multiLevelType w:val="multilevel"/>
    <w:tmpl w:val="4BA69818"/>
    <w:lvl w:ilvl="0">
      <w:start w:val="1"/>
      <w:numFmt w:val="decimal"/>
      <w:lvlText w:val="%1."/>
      <w:lvlJc w:val="left"/>
      <w:pPr>
        <w:ind w:left="972"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904F0"/>
    <w:multiLevelType w:val="multilevel"/>
    <w:tmpl w:val="8A16EF6C"/>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8" w15:restartNumberingAfterBreak="0">
    <w:nsid w:val="1307305D"/>
    <w:multiLevelType w:val="hybridMultilevel"/>
    <w:tmpl w:val="4938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20983"/>
    <w:multiLevelType w:val="multilevel"/>
    <w:tmpl w:val="4CF49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E54F5"/>
    <w:multiLevelType w:val="multilevel"/>
    <w:tmpl w:val="F528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E41845"/>
    <w:multiLevelType w:val="multilevel"/>
    <w:tmpl w:val="AC7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9973DB"/>
    <w:multiLevelType w:val="hybridMultilevel"/>
    <w:tmpl w:val="AFF2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908F3"/>
    <w:multiLevelType w:val="multilevel"/>
    <w:tmpl w:val="FFD2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736D7"/>
    <w:multiLevelType w:val="hybridMultilevel"/>
    <w:tmpl w:val="FC3C1C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EE724C"/>
    <w:multiLevelType w:val="hybridMultilevel"/>
    <w:tmpl w:val="26D044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E677379"/>
    <w:multiLevelType w:val="multilevel"/>
    <w:tmpl w:val="67C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BA32D2"/>
    <w:multiLevelType w:val="hybridMultilevel"/>
    <w:tmpl w:val="9CD63B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362E4E91"/>
    <w:multiLevelType w:val="multilevel"/>
    <w:tmpl w:val="8A16EF6C"/>
    <w:lvl w:ilvl="0">
      <w:start w:val="1"/>
      <w:numFmt w:val="decimal"/>
      <w:lvlText w:val="%1."/>
      <w:lvlJc w:val="left"/>
      <w:pPr>
        <w:ind w:left="7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9" w15:restartNumberingAfterBreak="0">
    <w:nsid w:val="447B720A"/>
    <w:multiLevelType w:val="hybridMultilevel"/>
    <w:tmpl w:val="8C66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279DB"/>
    <w:multiLevelType w:val="multilevel"/>
    <w:tmpl w:val="224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52E6E"/>
    <w:multiLevelType w:val="multilevel"/>
    <w:tmpl w:val="8A16EF6C"/>
    <w:lvl w:ilvl="0">
      <w:start w:val="1"/>
      <w:numFmt w:val="decimal"/>
      <w:lvlText w:val="%1."/>
      <w:lvlJc w:val="left"/>
      <w:pPr>
        <w:ind w:left="1210" w:hanging="360"/>
      </w:pPr>
    </w:lvl>
    <w:lvl w:ilvl="1">
      <w:start w:val="1"/>
      <w:numFmt w:val="decimal"/>
      <w:isLgl/>
      <w:lvlText w:val="%1.%2"/>
      <w:lvlJc w:val="left"/>
      <w:pPr>
        <w:ind w:left="79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22" w15:restartNumberingAfterBreak="0">
    <w:nsid w:val="4DBF6918"/>
    <w:multiLevelType w:val="hybridMultilevel"/>
    <w:tmpl w:val="22A8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A0E99"/>
    <w:multiLevelType w:val="hybridMultilevel"/>
    <w:tmpl w:val="778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21758"/>
    <w:multiLevelType w:val="hybridMultilevel"/>
    <w:tmpl w:val="8E0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00287"/>
    <w:multiLevelType w:val="multilevel"/>
    <w:tmpl w:val="8A16EF6C"/>
    <w:lvl w:ilvl="0">
      <w:start w:val="1"/>
      <w:numFmt w:val="decimal"/>
      <w:lvlText w:val="%1."/>
      <w:lvlJc w:val="left"/>
      <w:pPr>
        <w:ind w:left="7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6" w15:restartNumberingAfterBreak="0">
    <w:nsid w:val="56F702F7"/>
    <w:multiLevelType w:val="multilevel"/>
    <w:tmpl w:val="D384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37B0C"/>
    <w:multiLevelType w:val="multilevel"/>
    <w:tmpl w:val="B11283C8"/>
    <w:lvl w:ilvl="0">
      <w:start w:val="1"/>
      <w:numFmt w:val="bullet"/>
      <w:lvlText w:val=""/>
      <w:lvlJc w:val="left"/>
      <w:pPr>
        <w:ind w:left="780" w:hanging="360"/>
      </w:pPr>
      <w:rPr>
        <w:rFonts w:ascii="Symbol" w:hAnsi="Symbol"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8" w15:restartNumberingAfterBreak="0">
    <w:nsid w:val="5F785078"/>
    <w:multiLevelType w:val="hybridMultilevel"/>
    <w:tmpl w:val="8CBEC2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33C4E60"/>
    <w:multiLevelType w:val="hybridMultilevel"/>
    <w:tmpl w:val="EEC8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557C"/>
    <w:multiLevelType w:val="multilevel"/>
    <w:tmpl w:val="115653CA"/>
    <w:lvl w:ilvl="0">
      <w:start w:val="1"/>
      <w:numFmt w:val="decimal"/>
      <w:lvlText w:val="%1"/>
      <w:lvlJc w:val="left"/>
      <w:pPr>
        <w:ind w:left="360" w:hanging="360"/>
      </w:pPr>
      <w:rPr>
        <w:rFonts w:ascii="Gill Sans Nova" w:hAnsi="Gill Sans Nova" w:hint="default"/>
      </w:rPr>
    </w:lvl>
    <w:lvl w:ilvl="1">
      <w:start w:val="7"/>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4680" w:hanging="360"/>
      </w:pPr>
      <w:rPr>
        <w:rFonts w:ascii="Gill Sans Nova" w:hAnsi="Gill Sans Nova" w:hint="default"/>
      </w:rPr>
    </w:lvl>
    <w:lvl w:ilvl="3">
      <w:start w:val="1"/>
      <w:numFmt w:val="decimal"/>
      <w:lvlText w:val="%1.%2.%3.%4"/>
      <w:lvlJc w:val="left"/>
      <w:pPr>
        <w:ind w:left="7200" w:hanging="720"/>
      </w:pPr>
      <w:rPr>
        <w:rFonts w:ascii="Gill Sans Nova" w:hAnsi="Gill Sans Nova" w:hint="default"/>
      </w:rPr>
    </w:lvl>
    <w:lvl w:ilvl="4">
      <w:start w:val="1"/>
      <w:numFmt w:val="decimal"/>
      <w:lvlText w:val="%1.%2.%3.%4.%5"/>
      <w:lvlJc w:val="left"/>
      <w:pPr>
        <w:ind w:left="9360" w:hanging="720"/>
      </w:pPr>
      <w:rPr>
        <w:rFonts w:ascii="Gill Sans Nova" w:hAnsi="Gill Sans Nova" w:hint="default"/>
      </w:rPr>
    </w:lvl>
    <w:lvl w:ilvl="5">
      <w:start w:val="1"/>
      <w:numFmt w:val="decimal"/>
      <w:lvlText w:val="%1.%2.%3.%4.%5.%6"/>
      <w:lvlJc w:val="left"/>
      <w:pPr>
        <w:ind w:left="11520" w:hanging="720"/>
      </w:pPr>
      <w:rPr>
        <w:rFonts w:ascii="Gill Sans Nova" w:hAnsi="Gill Sans Nova" w:hint="default"/>
      </w:rPr>
    </w:lvl>
    <w:lvl w:ilvl="6">
      <w:start w:val="1"/>
      <w:numFmt w:val="decimal"/>
      <w:lvlText w:val="%1.%2.%3.%4.%5.%6.%7"/>
      <w:lvlJc w:val="left"/>
      <w:pPr>
        <w:ind w:left="13680" w:hanging="720"/>
      </w:pPr>
      <w:rPr>
        <w:rFonts w:ascii="Gill Sans Nova" w:hAnsi="Gill Sans Nova" w:hint="default"/>
      </w:rPr>
    </w:lvl>
    <w:lvl w:ilvl="7">
      <w:start w:val="1"/>
      <w:numFmt w:val="decimal"/>
      <w:lvlText w:val="%1.%2.%3.%4.%5.%6.%7.%8"/>
      <w:lvlJc w:val="left"/>
      <w:pPr>
        <w:ind w:left="16200" w:hanging="1080"/>
      </w:pPr>
      <w:rPr>
        <w:rFonts w:ascii="Gill Sans Nova" w:hAnsi="Gill Sans Nova" w:hint="default"/>
      </w:rPr>
    </w:lvl>
    <w:lvl w:ilvl="8">
      <w:start w:val="1"/>
      <w:numFmt w:val="decimal"/>
      <w:lvlText w:val="%1.%2.%3.%4.%5.%6.%7.%8.%9"/>
      <w:lvlJc w:val="left"/>
      <w:pPr>
        <w:ind w:left="18360" w:hanging="1080"/>
      </w:pPr>
      <w:rPr>
        <w:rFonts w:ascii="Gill Sans Nova" w:hAnsi="Gill Sans Nova" w:hint="default"/>
      </w:rPr>
    </w:lvl>
  </w:abstractNum>
  <w:abstractNum w:abstractNumId="31" w15:restartNumberingAfterBreak="0">
    <w:nsid w:val="6E2723E2"/>
    <w:multiLevelType w:val="multilevel"/>
    <w:tmpl w:val="C0A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06766"/>
    <w:multiLevelType w:val="hybridMultilevel"/>
    <w:tmpl w:val="27D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866A3"/>
    <w:multiLevelType w:val="hybridMultilevel"/>
    <w:tmpl w:val="9D3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0337A"/>
    <w:multiLevelType w:val="hybridMultilevel"/>
    <w:tmpl w:val="27F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A6728"/>
    <w:multiLevelType w:val="hybridMultilevel"/>
    <w:tmpl w:val="55F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2403D"/>
    <w:multiLevelType w:val="multilevel"/>
    <w:tmpl w:val="45D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D5214E"/>
    <w:multiLevelType w:val="multilevel"/>
    <w:tmpl w:val="B11283C8"/>
    <w:lvl w:ilvl="0">
      <w:start w:val="1"/>
      <w:numFmt w:val="bullet"/>
      <w:lvlText w:val=""/>
      <w:lvlJc w:val="left"/>
      <w:pPr>
        <w:ind w:left="780" w:hanging="360"/>
      </w:pPr>
      <w:rPr>
        <w:rFonts w:ascii="Symbol" w:hAnsi="Symbol"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16cid:durableId="815998548">
    <w:abstractNumId w:val="14"/>
  </w:num>
  <w:num w:numId="2" w16cid:durableId="89929875">
    <w:abstractNumId w:val="24"/>
  </w:num>
  <w:num w:numId="3" w16cid:durableId="640885126">
    <w:abstractNumId w:val="8"/>
  </w:num>
  <w:num w:numId="4" w16cid:durableId="698315138">
    <w:abstractNumId w:val="1"/>
  </w:num>
  <w:num w:numId="5" w16cid:durableId="1084184526">
    <w:abstractNumId w:val="34"/>
  </w:num>
  <w:num w:numId="6" w16cid:durableId="1573737258">
    <w:abstractNumId w:val="28"/>
  </w:num>
  <w:num w:numId="7" w16cid:durableId="258873660">
    <w:abstractNumId w:val="17"/>
  </w:num>
  <w:num w:numId="8" w16cid:durableId="1941451706">
    <w:abstractNumId w:val="32"/>
  </w:num>
  <w:num w:numId="9" w16cid:durableId="1433159547">
    <w:abstractNumId w:val="0"/>
  </w:num>
  <w:num w:numId="10" w16cid:durableId="1852455452">
    <w:abstractNumId w:val="29"/>
  </w:num>
  <w:num w:numId="11" w16cid:durableId="963778517">
    <w:abstractNumId w:val="33"/>
  </w:num>
  <w:num w:numId="12" w16cid:durableId="116878017">
    <w:abstractNumId w:val="12"/>
  </w:num>
  <w:num w:numId="13" w16cid:durableId="2104298161">
    <w:abstractNumId w:val="23"/>
  </w:num>
  <w:num w:numId="14" w16cid:durableId="95907517">
    <w:abstractNumId w:val="19"/>
  </w:num>
  <w:num w:numId="15" w16cid:durableId="83259196">
    <w:abstractNumId w:val="35"/>
  </w:num>
  <w:num w:numId="16" w16cid:durableId="822353370">
    <w:abstractNumId w:val="22"/>
  </w:num>
  <w:num w:numId="17" w16cid:durableId="233244511">
    <w:abstractNumId w:val="5"/>
  </w:num>
  <w:num w:numId="18" w16cid:durableId="603078715">
    <w:abstractNumId w:val="25"/>
  </w:num>
  <w:num w:numId="19" w16cid:durableId="1726173760">
    <w:abstractNumId w:val="27"/>
  </w:num>
  <w:num w:numId="20" w16cid:durableId="1217936090">
    <w:abstractNumId w:val="7"/>
  </w:num>
  <w:num w:numId="21" w16cid:durableId="685719685">
    <w:abstractNumId w:val="37"/>
  </w:num>
  <w:num w:numId="22" w16cid:durableId="1847473084">
    <w:abstractNumId w:val="18"/>
  </w:num>
  <w:num w:numId="23" w16cid:durableId="1806313243">
    <w:abstractNumId w:val="21"/>
  </w:num>
  <w:num w:numId="24" w16cid:durableId="1597638467">
    <w:abstractNumId w:val="6"/>
  </w:num>
  <w:num w:numId="25" w16cid:durableId="1302493121">
    <w:abstractNumId w:val="4"/>
  </w:num>
  <w:num w:numId="26" w16cid:durableId="142087822">
    <w:abstractNumId w:val="9"/>
  </w:num>
  <w:num w:numId="27" w16cid:durableId="1625622571">
    <w:abstractNumId w:val="2"/>
  </w:num>
  <w:num w:numId="28" w16cid:durableId="1837459223">
    <w:abstractNumId w:val="15"/>
  </w:num>
  <w:num w:numId="29" w16cid:durableId="757753180">
    <w:abstractNumId w:val="30"/>
  </w:num>
  <w:num w:numId="30" w16cid:durableId="1298685868">
    <w:abstractNumId w:val="26"/>
  </w:num>
  <w:num w:numId="31" w16cid:durableId="497502318">
    <w:abstractNumId w:val="31"/>
  </w:num>
  <w:num w:numId="32" w16cid:durableId="1715226019">
    <w:abstractNumId w:val="13"/>
  </w:num>
  <w:num w:numId="33" w16cid:durableId="1394698090">
    <w:abstractNumId w:val="20"/>
  </w:num>
  <w:num w:numId="34" w16cid:durableId="174879476">
    <w:abstractNumId w:val="16"/>
  </w:num>
  <w:num w:numId="35" w16cid:durableId="1110012432">
    <w:abstractNumId w:val="3"/>
  </w:num>
  <w:num w:numId="36" w16cid:durableId="679936548">
    <w:abstractNumId w:val="11"/>
  </w:num>
  <w:num w:numId="37" w16cid:durableId="1492600415">
    <w:abstractNumId w:val="36"/>
  </w:num>
  <w:num w:numId="38" w16cid:durableId="1546524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2E"/>
    <w:rsid w:val="00127398"/>
    <w:rsid w:val="0019283A"/>
    <w:rsid w:val="001A0C25"/>
    <w:rsid w:val="001A0E5C"/>
    <w:rsid w:val="00312C6D"/>
    <w:rsid w:val="004B17A9"/>
    <w:rsid w:val="00685819"/>
    <w:rsid w:val="0076652E"/>
    <w:rsid w:val="0077284E"/>
    <w:rsid w:val="00803503"/>
    <w:rsid w:val="00805E85"/>
    <w:rsid w:val="00912DB2"/>
    <w:rsid w:val="009674E7"/>
    <w:rsid w:val="00AF651A"/>
    <w:rsid w:val="00BB3605"/>
    <w:rsid w:val="00BE1E22"/>
    <w:rsid w:val="00C708F2"/>
    <w:rsid w:val="00D93E25"/>
    <w:rsid w:val="00DA1DBC"/>
    <w:rsid w:val="00E65D05"/>
    <w:rsid w:val="00F272F2"/>
    <w:rsid w:val="00F83380"/>
    <w:rsid w:val="00FD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325A"/>
  <w15:chartTrackingRefBased/>
  <w15:docId w15:val="{62814540-BE68-4C34-AFEA-78DC716C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05"/>
    <w:rPr>
      <w:rFonts w:ascii="Times New Roman" w:hAnsi="Times New Roman"/>
    </w:rPr>
  </w:style>
  <w:style w:type="paragraph" w:styleId="Heading2">
    <w:name w:val="heading 2"/>
    <w:basedOn w:val="Normal"/>
    <w:next w:val="Normal"/>
    <w:link w:val="Heading2Char"/>
    <w:uiPriority w:val="9"/>
    <w:unhideWhenUsed/>
    <w:qFormat/>
    <w:rsid w:val="0076652E"/>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2E"/>
    <w:pPr>
      <w:ind w:left="720"/>
      <w:contextualSpacing/>
    </w:pPr>
  </w:style>
  <w:style w:type="character" w:customStyle="1" w:styleId="Heading2Char">
    <w:name w:val="Heading 2 Char"/>
    <w:basedOn w:val="DefaultParagraphFont"/>
    <w:link w:val="Heading2"/>
    <w:uiPriority w:val="9"/>
    <w:rsid w:val="0076652E"/>
    <w:rPr>
      <w:rFonts w:asciiTheme="majorHAnsi" w:eastAsiaTheme="majorEastAsia" w:hAnsiTheme="majorHAnsi" w:cstheme="majorBidi"/>
      <w:b/>
      <w:i/>
      <w:sz w:val="26"/>
      <w:szCs w:val="26"/>
    </w:rPr>
  </w:style>
  <w:style w:type="paragraph" w:styleId="Title">
    <w:name w:val="Title"/>
    <w:basedOn w:val="Normal"/>
    <w:next w:val="Normal"/>
    <w:link w:val="TitleChar"/>
    <w:uiPriority w:val="10"/>
    <w:qFormat/>
    <w:rsid w:val="00F272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2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E1E22"/>
    <w:rPr>
      <w:color w:val="0563C1" w:themeColor="hyperlink"/>
      <w:u w:val="single"/>
    </w:rPr>
  </w:style>
  <w:style w:type="character" w:styleId="UnresolvedMention">
    <w:name w:val="Unresolved Mention"/>
    <w:basedOn w:val="DefaultParagraphFont"/>
    <w:uiPriority w:val="99"/>
    <w:semiHidden/>
    <w:unhideWhenUsed/>
    <w:rsid w:val="00BE1E22"/>
    <w:rPr>
      <w:color w:val="605E5C"/>
      <w:shd w:val="clear" w:color="auto" w:fill="E1DFDD"/>
    </w:rPr>
  </w:style>
  <w:style w:type="paragraph" w:styleId="NormalWeb">
    <w:name w:val="Normal (Web)"/>
    <w:basedOn w:val="Normal"/>
    <w:uiPriority w:val="99"/>
    <w:semiHidden/>
    <w:unhideWhenUsed/>
    <w:rsid w:val="009674E7"/>
    <w:pPr>
      <w:spacing w:before="100" w:beforeAutospacing="1" w:after="100" w:afterAutospacing="1" w:line="240" w:lineRule="auto"/>
    </w:pPr>
    <w:rPr>
      <w:rFonts w:eastAsia="Times New Roman" w:cs="Times New Roman"/>
      <w:sz w:val="24"/>
      <w:szCs w:val="24"/>
      <w:lang w:eastAsia="en-GB"/>
    </w:rPr>
  </w:style>
  <w:style w:type="paragraph" w:customStyle="1" w:styleId="paragraph">
    <w:name w:val="paragraph"/>
    <w:basedOn w:val="Normal"/>
    <w:rsid w:val="004B17A9"/>
    <w:pPr>
      <w:spacing w:before="100" w:beforeAutospacing="1" w:after="100" w:afterAutospacing="1" w:line="240" w:lineRule="auto"/>
    </w:pPr>
    <w:rPr>
      <w:rFonts w:eastAsia="Times New Roman" w:cs="Times New Roman"/>
      <w:sz w:val="24"/>
      <w:szCs w:val="24"/>
      <w:lang w:eastAsia="en-GB"/>
    </w:rPr>
  </w:style>
  <w:style w:type="character" w:customStyle="1" w:styleId="normaltextrun">
    <w:name w:val="normaltextrun"/>
    <w:basedOn w:val="DefaultParagraphFont"/>
    <w:rsid w:val="004B17A9"/>
  </w:style>
  <w:style w:type="character" w:customStyle="1" w:styleId="eop">
    <w:name w:val="eop"/>
    <w:basedOn w:val="DefaultParagraphFont"/>
    <w:rsid w:val="004B17A9"/>
  </w:style>
  <w:style w:type="character" w:customStyle="1" w:styleId="bcx9">
    <w:name w:val="bcx9"/>
    <w:basedOn w:val="DefaultParagraphFont"/>
    <w:rsid w:val="004B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4030">
      <w:bodyDiv w:val="1"/>
      <w:marLeft w:val="0"/>
      <w:marRight w:val="0"/>
      <w:marTop w:val="0"/>
      <w:marBottom w:val="0"/>
      <w:divBdr>
        <w:top w:val="none" w:sz="0" w:space="0" w:color="auto"/>
        <w:left w:val="none" w:sz="0" w:space="0" w:color="auto"/>
        <w:bottom w:val="none" w:sz="0" w:space="0" w:color="auto"/>
        <w:right w:val="none" w:sz="0" w:space="0" w:color="auto"/>
      </w:divBdr>
      <w:divsChild>
        <w:div w:id="715544168">
          <w:marLeft w:val="0"/>
          <w:marRight w:val="0"/>
          <w:marTop w:val="0"/>
          <w:marBottom w:val="0"/>
          <w:divBdr>
            <w:top w:val="none" w:sz="0" w:space="0" w:color="auto"/>
            <w:left w:val="none" w:sz="0" w:space="0" w:color="auto"/>
            <w:bottom w:val="none" w:sz="0" w:space="0" w:color="auto"/>
            <w:right w:val="none" w:sz="0" w:space="0" w:color="auto"/>
          </w:divBdr>
          <w:divsChild>
            <w:div w:id="1922371059">
              <w:marLeft w:val="0"/>
              <w:marRight w:val="0"/>
              <w:marTop w:val="0"/>
              <w:marBottom w:val="0"/>
              <w:divBdr>
                <w:top w:val="none" w:sz="0" w:space="0" w:color="auto"/>
                <w:left w:val="none" w:sz="0" w:space="0" w:color="auto"/>
                <w:bottom w:val="none" w:sz="0" w:space="0" w:color="auto"/>
                <w:right w:val="none" w:sz="0" w:space="0" w:color="auto"/>
              </w:divBdr>
              <w:divsChild>
                <w:div w:id="1126777004">
                  <w:marLeft w:val="0"/>
                  <w:marRight w:val="0"/>
                  <w:marTop w:val="0"/>
                  <w:marBottom w:val="0"/>
                  <w:divBdr>
                    <w:top w:val="none" w:sz="0" w:space="0" w:color="auto"/>
                    <w:left w:val="none" w:sz="0" w:space="0" w:color="auto"/>
                    <w:bottom w:val="none" w:sz="0" w:space="0" w:color="auto"/>
                    <w:right w:val="none" w:sz="0" w:space="0" w:color="auto"/>
                  </w:divBdr>
                  <w:divsChild>
                    <w:div w:id="148640561">
                      <w:marLeft w:val="0"/>
                      <w:marRight w:val="0"/>
                      <w:marTop w:val="0"/>
                      <w:marBottom w:val="0"/>
                      <w:divBdr>
                        <w:top w:val="none" w:sz="0" w:space="0" w:color="auto"/>
                        <w:left w:val="none" w:sz="0" w:space="0" w:color="auto"/>
                        <w:bottom w:val="none" w:sz="0" w:space="0" w:color="auto"/>
                        <w:right w:val="none" w:sz="0" w:space="0" w:color="auto"/>
                      </w:divBdr>
                    </w:div>
                  </w:divsChild>
                </w:div>
                <w:div w:id="430053220">
                  <w:marLeft w:val="0"/>
                  <w:marRight w:val="0"/>
                  <w:marTop w:val="0"/>
                  <w:marBottom w:val="0"/>
                  <w:divBdr>
                    <w:top w:val="none" w:sz="0" w:space="0" w:color="auto"/>
                    <w:left w:val="none" w:sz="0" w:space="0" w:color="auto"/>
                    <w:bottom w:val="none" w:sz="0" w:space="0" w:color="auto"/>
                    <w:right w:val="none" w:sz="0" w:space="0" w:color="auto"/>
                  </w:divBdr>
                  <w:divsChild>
                    <w:div w:id="429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6184">
          <w:marLeft w:val="0"/>
          <w:marRight w:val="0"/>
          <w:marTop w:val="0"/>
          <w:marBottom w:val="0"/>
          <w:divBdr>
            <w:top w:val="none" w:sz="0" w:space="0" w:color="auto"/>
            <w:left w:val="none" w:sz="0" w:space="0" w:color="auto"/>
            <w:bottom w:val="none" w:sz="0" w:space="0" w:color="auto"/>
            <w:right w:val="none" w:sz="0" w:space="0" w:color="auto"/>
          </w:divBdr>
          <w:divsChild>
            <w:div w:id="1861779416">
              <w:marLeft w:val="0"/>
              <w:marRight w:val="0"/>
              <w:marTop w:val="0"/>
              <w:marBottom w:val="0"/>
              <w:divBdr>
                <w:top w:val="none" w:sz="0" w:space="0" w:color="auto"/>
                <w:left w:val="none" w:sz="0" w:space="0" w:color="auto"/>
                <w:bottom w:val="none" w:sz="0" w:space="0" w:color="auto"/>
                <w:right w:val="none" w:sz="0" w:space="0" w:color="auto"/>
              </w:divBdr>
              <w:divsChild>
                <w:div w:id="1162547223">
                  <w:marLeft w:val="0"/>
                  <w:marRight w:val="0"/>
                  <w:marTop w:val="0"/>
                  <w:marBottom w:val="0"/>
                  <w:divBdr>
                    <w:top w:val="none" w:sz="0" w:space="0" w:color="auto"/>
                    <w:left w:val="none" w:sz="0" w:space="0" w:color="auto"/>
                    <w:bottom w:val="none" w:sz="0" w:space="0" w:color="auto"/>
                    <w:right w:val="none" w:sz="0" w:space="0" w:color="auto"/>
                  </w:divBdr>
                  <w:divsChild>
                    <w:div w:id="66005117">
                      <w:marLeft w:val="0"/>
                      <w:marRight w:val="0"/>
                      <w:marTop w:val="0"/>
                      <w:marBottom w:val="0"/>
                      <w:divBdr>
                        <w:top w:val="none" w:sz="0" w:space="0" w:color="auto"/>
                        <w:left w:val="none" w:sz="0" w:space="0" w:color="auto"/>
                        <w:bottom w:val="none" w:sz="0" w:space="0" w:color="auto"/>
                        <w:right w:val="none" w:sz="0" w:space="0" w:color="auto"/>
                      </w:divBdr>
                    </w:div>
                  </w:divsChild>
                </w:div>
                <w:div w:id="510293683">
                  <w:marLeft w:val="0"/>
                  <w:marRight w:val="0"/>
                  <w:marTop w:val="0"/>
                  <w:marBottom w:val="0"/>
                  <w:divBdr>
                    <w:top w:val="none" w:sz="0" w:space="0" w:color="auto"/>
                    <w:left w:val="none" w:sz="0" w:space="0" w:color="auto"/>
                    <w:bottom w:val="none" w:sz="0" w:space="0" w:color="auto"/>
                    <w:right w:val="none" w:sz="0" w:space="0" w:color="auto"/>
                  </w:divBdr>
                  <w:divsChild>
                    <w:div w:id="12165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Brown</dc:creator>
  <cp:keywords/>
  <dc:description/>
  <cp:lastModifiedBy>Luke Brown</cp:lastModifiedBy>
  <cp:revision>7</cp:revision>
  <dcterms:created xsi:type="dcterms:W3CDTF">2022-11-01T16:09:00Z</dcterms:created>
  <dcterms:modified xsi:type="dcterms:W3CDTF">2023-02-02T11:14:00Z</dcterms:modified>
</cp:coreProperties>
</file>